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8A" w:rsidRDefault="00C707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 ZNANJEM  … REŠITVE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Na spletni strani </w:t>
      </w:r>
      <w:hyperlink r:id="rId4" w:history="1">
        <w:r w:rsidR="00C7078A" w:rsidRPr="00FF32A5">
          <w:rPr>
            <w:rStyle w:val="Hiperpovezava"/>
            <w:rFonts w:ascii="Arial" w:hAnsi="Arial" w:cs="Arial"/>
            <w:sz w:val="32"/>
            <w:szCs w:val="32"/>
          </w:rPr>
          <w:t>www.velenje.si</w:t>
        </w:r>
      </w:hyperlink>
      <w:r>
        <w:rPr>
          <w:rFonts w:ascii="Arial" w:hAnsi="Arial" w:cs="Arial"/>
          <w:sz w:val="32"/>
          <w:szCs w:val="32"/>
        </w:rPr>
        <w:t>.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1. odstavek: lega Velenja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odstavek: zgodovina Velenja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odstavek: Velenje danes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odstavek: premogovnik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odstavek: Pikin festival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a) 85 kilometrov. 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Leta 1264. 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c)Požar je upepelil celotni trg. </w:t>
      </w:r>
      <w:bookmarkStart w:id="0" w:name="_GoBack"/>
      <w:bookmarkEnd w:id="0"/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č)Po letu 1950. 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d)Zaradi prebivalcev, ki so zaposleni v rudniku. 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e)Tla so se začela ugrezati in nastala so jezera. </w:t>
      </w:r>
    </w:p>
    <w:p w:rsidR="00C7078A" w:rsidRDefault="00E132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f) Po Pikinem festivalu.</w:t>
      </w:r>
    </w:p>
    <w:p w:rsidR="00E25755" w:rsidRDefault="00E13205">
      <w:r>
        <w:rPr>
          <w:rFonts w:ascii="Arial" w:hAnsi="Arial" w:cs="Arial"/>
          <w:sz w:val="32"/>
          <w:szCs w:val="32"/>
        </w:rPr>
        <w:t>5. a) mesto b) hiša/blok c) veliko</w:t>
      </w:r>
    </w:p>
    <w:sectPr w:rsidR="00E2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85"/>
    <w:rsid w:val="00086A21"/>
    <w:rsid w:val="00C7078A"/>
    <w:rsid w:val="00D13F85"/>
    <w:rsid w:val="00E13205"/>
    <w:rsid w:val="00E2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8E77-9F27-4288-8C48-5BB5AAD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0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e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2020-05-20T08:24:00Z</dcterms:created>
  <dcterms:modified xsi:type="dcterms:W3CDTF">2020-05-20T08:24:00Z</dcterms:modified>
</cp:coreProperties>
</file>