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39A" w:rsidRDefault="005B639A" w:rsidP="005B639A">
      <w:pPr>
        <w:rPr>
          <w:sz w:val="28"/>
          <w:szCs w:val="28"/>
        </w:rPr>
      </w:pPr>
      <w:r>
        <w:rPr>
          <w:sz w:val="28"/>
          <w:szCs w:val="28"/>
        </w:rPr>
        <w:t>VELELNI NAKLON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639A" w:rsidTr="002F3D52">
        <w:trPr>
          <w:trHeight w:val="5777"/>
        </w:trPr>
        <w:tc>
          <w:tcPr>
            <w:tcW w:w="9181" w:type="dxa"/>
          </w:tcPr>
          <w:p w:rsidR="005B639A" w:rsidRDefault="005B639A" w:rsidP="006A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 zvezek: </w:t>
            </w:r>
          </w:p>
          <w:p w:rsidR="005B639A" w:rsidRDefault="005B639A" w:rsidP="002F3D52">
            <w:pPr>
              <w:pStyle w:val="Odstavekseznama"/>
              <w:numPr>
                <w:ilvl w:val="0"/>
                <w:numId w:val="6"/>
              </w:numPr>
              <w:rPr>
                <w:b/>
                <w:color w:val="FF0000"/>
                <w:sz w:val="28"/>
                <w:szCs w:val="28"/>
              </w:rPr>
            </w:pPr>
            <w:r w:rsidRPr="00F3717A">
              <w:rPr>
                <w:b/>
                <w:color w:val="FF0000"/>
                <w:sz w:val="28"/>
                <w:szCs w:val="28"/>
              </w:rPr>
              <w:t>VELELNI NAKLON ali VELELNIK</w:t>
            </w:r>
          </w:p>
          <w:p w:rsidR="005B639A" w:rsidRPr="00F3717A" w:rsidRDefault="005B639A" w:rsidP="006A1F62">
            <w:pPr>
              <w:pStyle w:val="Odstavekseznama"/>
              <w:rPr>
                <w:b/>
                <w:color w:val="FF0000"/>
                <w:sz w:val="28"/>
                <w:szCs w:val="28"/>
              </w:rPr>
            </w:pPr>
          </w:p>
          <w:p w:rsidR="005B639A" w:rsidRDefault="005B639A" w:rsidP="006A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Kadar komu ukazujemo ali mu prepovedujemo, uporabljamo </w:t>
            </w:r>
            <w:r>
              <w:rPr>
                <w:b/>
                <w:color w:val="FF0000"/>
                <w:sz w:val="28"/>
                <w:szCs w:val="28"/>
              </w:rPr>
              <w:t>velelni naklon ali velelnik</w:t>
            </w:r>
            <w:r>
              <w:rPr>
                <w:sz w:val="28"/>
                <w:szCs w:val="28"/>
              </w:rPr>
              <w:t>. Take povedi zaključimo s klicajem ali s piko.</w:t>
            </w:r>
          </w:p>
          <w:p w:rsidR="005B639A" w:rsidRDefault="005B639A" w:rsidP="006A1F62">
            <w:pPr>
              <w:rPr>
                <w:sz w:val="28"/>
                <w:szCs w:val="28"/>
              </w:rPr>
            </w:pPr>
          </w:p>
          <w:p w:rsidR="005B639A" w:rsidRDefault="005B639A" w:rsidP="006A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Značilnosti velelnika sta:</w:t>
            </w:r>
          </w:p>
          <w:p w:rsidR="005B639A" w:rsidRDefault="005B639A" w:rsidP="005B639A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nima vseh glagolskih oblik (npr: sam se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bi ne moreš ukazovati, zato nima 1. os. </w:t>
            </w:r>
            <w:proofErr w:type="spellStart"/>
            <w:r>
              <w:rPr>
                <w:sz w:val="28"/>
                <w:szCs w:val="28"/>
              </w:rPr>
              <w:t>ed</w:t>
            </w:r>
            <w:proofErr w:type="spellEnd"/>
            <w:r>
              <w:rPr>
                <w:sz w:val="28"/>
                <w:szCs w:val="28"/>
              </w:rPr>
              <w:t>. in še nekaterih  --- glej preglednico spodaj),</w:t>
            </w:r>
          </w:p>
          <w:p w:rsidR="005B639A" w:rsidRDefault="005B639A" w:rsidP="005B639A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pozna </w:t>
            </w:r>
            <w:r w:rsidRPr="00214CE1">
              <w:rPr>
                <w:b/>
                <w:color w:val="FF0000"/>
                <w:sz w:val="28"/>
                <w:szCs w:val="28"/>
                <w:u w:val="single"/>
              </w:rPr>
              <w:t>SAMO SEDANJI ČAS</w:t>
            </w:r>
            <w:r>
              <w:rPr>
                <w:sz w:val="28"/>
                <w:szCs w:val="28"/>
              </w:rPr>
              <w:t>.</w:t>
            </w:r>
          </w:p>
          <w:p w:rsidR="005B639A" w:rsidRPr="00F3717A" w:rsidRDefault="005B639A" w:rsidP="006A1F62">
            <w:pPr>
              <w:rPr>
                <w:sz w:val="28"/>
                <w:szCs w:val="28"/>
              </w:rPr>
            </w:pPr>
          </w:p>
          <w:p w:rsidR="005B639A" w:rsidRDefault="005B639A" w:rsidP="006A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BRATI</w:t>
            </w:r>
          </w:p>
          <w:tbl>
            <w:tblPr>
              <w:tblStyle w:val="Tabelamrea"/>
              <w:tblW w:w="8955" w:type="dxa"/>
              <w:tblLook w:val="04A0" w:firstRow="1" w:lastRow="0" w:firstColumn="1" w:lastColumn="0" w:noHBand="0" w:noVBand="1"/>
            </w:tblPr>
            <w:tblGrid>
              <w:gridCol w:w="1676"/>
              <w:gridCol w:w="2416"/>
              <w:gridCol w:w="2741"/>
              <w:gridCol w:w="2122"/>
            </w:tblGrid>
            <w:tr w:rsidR="005B639A" w:rsidTr="006A1F62">
              <w:trPr>
                <w:trHeight w:val="306"/>
              </w:trPr>
              <w:tc>
                <w:tcPr>
                  <w:tcW w:w="1676" w:type="dxa"/>
                </w:tcPr>
                <w:p w:rsidR="005B639A" w:rsidRDefault="005B639A" w:rsidP="006A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6" w:type="dxa"/>
                  <w:shd w:val="clear" w:color="auto" w:fill="8DB3E2" w:themeFill="text2" w:themeFillTint="66"/>
                </w:tcPr>
                <w:p w:rsidR="005B639A" w:rsidRDefault="005B639A" w:rsidP="006A1F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EDNINA</w:t>
                  </w:r>
                </w:p>
              </w:tc>
              <w:tc>
                <w:tcPr>
                  <w:tcW w:w="2741" w:type="dxa"/>
                  <w:shd w:val="clear" w:color="auto" w:fill="8DB3E2" w:themeFill="text2" w:themeFillTint="66"/>
                </w:tcPr>
                <w:p w:rsidR="005B639A" w:rsidRDefault="005B639A" w:rsidP="006A1F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DVOJINA</w:t>
                  </w:r>
                </w:p>
              </w:tc>
              <w:tc>
                <w:tcPr>
                  <w:tcW w:w="2122" w:type="dxa"/>
                  <w:shd w:val="clear" w:color="auto" w:fill="8DB3E2" w:themeFill="text2" w:themeFillTint="66"/>
                </w:tcPr>
                <w:p w:rsidR="005B639A" w:rsidRDefault="005B639A" w:rsidP="006A1F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MNOŽINA</w:t>
                  </w:r>
                </w:p>
              </w:tc>
            </w:tr>
            <w:tr w:rsidR="005B639A" w:rsidTr="006A1F62">
              <w:trPr>
                <w:trHeight w:val="296"/>
              </w:trPr>
              <w:tc>
                <w:tcPr>
                  <w:tcW w:w="1676" w:type="dxa"/>
                  <w:shd w:val="clear" w:color="auto" w:fill="8DB3E2" w:themeFill="text2" w:themeFillTint="66"/>
                </w:tcPr>
                <w:p w:rsidR="005B639A" w:rsidRPr="00214CE1" w:rsidRDefault="005B639A" w:rsidP="005B639A">
                  <w:pPr>
                    <w:pStyle w:val="Odstavekseznama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OS.</w:t>
                  </w:r>
                </w:p>
              </w:tc>
              <w:tc>
                <w:tcPr>
                  <w:tcW w:w="2416" w:type="dxa"/>
                </w:tcPr>
                <w:p w:rsidR="005B639A" w:rsidRPr="00214CE1" w:rsidRDefault="005B639A" w:rsidP="006A1F62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214CE1">
                    <w:rPr>
                      <w:color w:val="FF0000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2741" w:type="dxa"/>
                </w:tcPr>
                <w:p w:rsidR="005B639A" w:rsidRDefault="005B639A" w:rsidP="006A1F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beri</w:t>
                  </w:r>
                  <w:r w:rsidRPr="00F3717A">
                    <w:rPr>
                      <w:color w:val="FFC000"/>
                      <w:sz w:val="28"/>
                      <w:szCs w:val="28"/>
                    </w:rPr>
                    <w:t>-</w:t>
                  </w:r>
                  <w:proofErr w:type="spellStart"/>
                  <w:r w:rsidRPr="00F3717A">
                    <w:rPr>
                      <w:color w:val="FFC000"/>
                      <w:sz w:val="28"/>
                      <w:szCs w:val="28"/>
                    </w:rPr>
                    <w:t>va</w:t>
                  </w:r>
                  <w:proofErr w:type="spellEnd"/>
                </w:p>
              </w:tc>
              <w:tc>
                <w:tcPr>
                  <w:tcW w:w="2122" w:type="dxa"/>
                </w:tcPr>
                <w:p w:rsidR="005B639A" w:rsidRDefault="005B639A" w:rsidP="006A1F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beri</w:t>
                  </w:r>
                  <w:r w:rsidRPr="00F3717A">
                    <w:rPr>
                      <w:color w:val="FFC000"/>
                      <w:sz w:val="28"/>
                      <w:szCs w:val="28"/>
                    </w:rPr>
                    <w:t>-mo</w:t>
                  </w:r>
                </w:p>
              </w:tc>
            </w:tr>
            <w:tr w:rsidR="005B639A" w:rsidTr="006A1F62">
              <w:trPr>
                <w:trHeight w:val="306"/>
              </w:trPr>
              <w:tc>
                <w:tcPr>
                  <w:tcW w:w="1676" w:type="dxa"/>
                  <w:shd w:val="clear" w:color="auto" w:fill="8DB3E2" w:themeFill="text2" w:themeFillTint="66"/>
                </w:tcPr>
                <w:p w:rsidR="005B639A" w:rsidRPr="00214CE1" w:rsidRDefault="005B639A" w:rsidP="005B639A">
                  <w:pPr>
                    <w:pStyle w:val="Odstavekseznama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OS.</w:t>
                  </w:r>
                </w:p>
              </w:tc>
              <w:tc>
                <w:tcPr>
                  <w:tcW w:w="2416" w:type="dxa"/>
                </w:tcPr>
                <w:p w:rsidR="005B639A" w:rsidRDefault="005B639A" w:rsidP="006A1F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Beri</w:t>
                  </w:r>
                  <w:r w:rsidRPr="00F3717A">
                    <w:rPr>
                      <w:color w:val="FFC000"/>
                      <w:sz w:val="28"/>
                      <w:szCs w:val="28"/>
                    </w:rPr>
                    <w:t>-</w:t>
                  </w:r>
                  <w:r>
                    <w:rPr>
                      <w:color w:val="FFC000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2741" w:type="dxa"/>
                </w:tcPr>
                <w:p w:rsidR="005B639A" w:rsidRDefault="005B639A" w:rsidP="006A1F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beri</w:t>
                  </w:r>
                  <w:r w:rsidRPr="00F3717A">
                    <w:rPr>
                      <w:color w:val="FFC000"/>
                      <w:sz w:val="28"/>
                      <w:szCs w:val="28"/>
                    </w:rPr>
                    <w:t>-ta</w:t>
                  </w:r>
                </w:p>
              </w:tc>
              <w:tc>
                <w:tcPr>
                  <w:tcW w:w="2122" w:type="dxa"/>
                </w:tcPr>
                <w:p w:rsidR="005B639A" w:rsidRDefault="005B639A" w:rsidP="006A1F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beri</w:t>
                  </w:r>
                  <w:r w:rsidRPr="00F3717A">
                    <w:rPr>
                      <w:color w:val="FFC000"/>
                      <w:sz w:val="28"/>
                      <w:szCs w:val="28"/>
                    </w:rPr>
                    <w:t>-te</w:t>
                  </w:r>
                </w:p>
              </w:tc>
            </w:tr>
            <w:tr w:rsidR="005B639A" w:rsidTr="006A1F62">
              <w:trPr>
                <w:trHeight w:val="316"/>
              </w:trPr>
              <w:tc>
                <w:tcPr>
                  <w:tcW w:w="1676" w:type="dxa"/>
                  <w:shd w:val="clear" w:color="auto" w:fill="8DB3E2" w:themeFill="text2" w:themeFillTint="66"/>
                </w:tcPr>
                <w:p w:rsidR="005B639A" w:rsidRPr="00214CE1" w:rsidRDefault="005B639A" w:rsidP="005B639A">
                  <w:pPr>
                    <w:pStyle w:val="Odstavekseznama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OS.</w:t>
                  </w:r>
                </w:p>
              </w:tc>
              <w:tc>
                <w:tcPr>
                  <w:tcW w:w="2416" w:type="dxa"/>
                </w:tcPr>
                <w:p w:rsidR="005B639A" w:rsidRPr="00214CE1" w:rsidRDefault="005B639A" w:rsidP="006A1F62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214CE1">
                    <w:rPr>
                      <w:color w:val="FF0000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2741" w:type="dxa"/>
                </w:tcPr>
                <w:p w:rsidR="005B639A" w:rsidRPr="00214CE1" w:rsidRDefault="005B639A" w:rsidP="006A1F62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214CE1">
                    <w:rPr>
                      <w:color w:val="FF0000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2122" w:type="dxa"/>
                </w:tcPr>
                <w:p w:rsidR="005B639A" w:rsidRPr="00214CE1" w:rsidRDefault="005B639A" w:rsidP="006A1F62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214CE1">
                    <w:rPr>
                      <w:color w:val="FF0000"/>
                      <w:sz w:val="28"/>
                      <w:szCs w:val="28"/>
                    </w:rPr>
                    <w:t>X</w:t>
                  </w:r>
                </w:p>
              </w:tc>
            </w:tr>
          </w:tbl>
          <w:p w:rsidR="005B639A" w:rsidRDefault="005B639A" w:rsidP="006A1F62">
            <w:pPr>
              <w:rPr>
                <w:sz w:val="28"/>
                <w:szCs w:val="28"/>
              </w:rPr>
            </w:pPr>
          </w:p>
        </w:tc>
      </w:tr>
    </w:tbl>
    <w:p w:rsidR="002F3D52" w:rsidRDefault="002F3D52" w:rsidP="005B639A">
      <w:pPr>
        <w:rPr>
          <w:sz w:val="28"/>
          <w:szCs w:val="28"/>
        </w:rPr>
      </w:pPr>
    </w:p>
    <w:p w:rsidR="005B639A" w:rsidRDefault="005B639A" w:rsidP="005B639A">
      <w:pPr>
        <w:rPr>
          <w:sz w:val="28"/>
          <w:szCs w:val="28"/>
        </w:rPr>
      </w:pPr>
      <w:r w:rsidRPr="00F3717A">
        <w:rPr>
          <w:sz w:val="28"/>
          <w:szCs w:val="28"/>
        </w:rPr>
        <w:t>Reši: DZ str. 9—11 (</w:t>
      </w:r>
      <w:proofErr w:type="spellStart"/>
      <w:r w:rsidRPr="00F3717A">
        <w:rPr>
          <w:sz w:val="28"/>
          <w:szCs w:val="28"/>
        </w:rPr>
        <w:t>nal</w:t>
      </w:r>
      <w:proofErr w:type="spellEnd"/>
      <w:r w:rsidRPr="00F3717A">
        <w:rPr>
          <w:sz w:val="28"/>
          <w:szCs w:val="28"/>
        </w:rPr>
        <w:t>. 13, 15—18).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639A" w:rsidTr="006A1F62">
        <w:tc>
          <w:tcPr>
            <w:tcW w:w="9212" w:type="dxa"/>
          </w:tcPr>
          <w:p w:rsidR="005B639A" w:rsidRDefault="005B639A" w:rsidP="006A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 zvezek: </w:t>
            </w:r>
          </w:p>
          <w:p w:rsidR="005B639A" w:rsidRDefault="005B639A" w:rsidP="006A1F62">
            <w:pPr>
              <w:rPr>
                <w:sz w:val="28"/>
                <w:szCs w:val="28"/>
              </w:rPr>
            </w:pPr>
          </w:p>
          <w:p w:rsidR="005B639A" w:rsidRDefault="005B639A" w:rsidP="006A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Posebnosti pri velelnem naklonu so </w:t>
            </w:r>
            <w:r w:rsidRPr="009203FA">
              <w:rPr>
                <w:b/>
                <w:color w:val="FF0000"/>
                <w:sz w:val="28"/>
                <w:szCs w:val="28"/>
              </w:rPr>
              <w:t>GLAGOLI NA -ČI.</w:t>
            </w:r>
            <w:r>
              <w:rPr>
                <w:sz w:val="28"/>
                <w:szCs w:val="28"/>
              </w:rPr>
              <w:t xml:space="preserve"> </w:t>
            </w:r>
          </w:p>
          <w:p w:rsidR="005B639A" w:rsidRDefault="005B639A" w:rsidP="006A1F62">
            <w:pPr>
              <w:rPr>
                <w:sz w:val="28"/>
                <w:szCs w:val="28"/>
              </w:rPr>
            </w:pPr>
          </w:p>
          <w:p w:rsidR="005B639A" w:rsidRDefault="005B639A" w:rsidP="006A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PEČI (Oglej si preglednico, bodi pozoren na strešice!)</w:t>
            </w:r>
          </w:p>
          <w:p w:rsidR="005B639A" w:rsidRDefault="005B639A" w:rsidP="006A1F62">
            <w:pPr>
              <w:rPr>
                <w:sz w:val="28"/>
                <w:szCs w:val="28"/>
              </w:rPr>
            </w:pPr>
          </w:p>
          <w:tbl>
            <w:tblPr>
              <w:tblStyle w:val="Tabelamrea"/>
              <w:tblW w:w="8955" w:type="dxa"/>
              <w:tblLook w:val="04A0" w:firstRow="1" w:lastRow="0" w:firstColumn="1" w:lastColumn="0" w:noHBand="0" w:noVBand="1"/>
            </w:tblPr>
            <w:tblGrid>
              <w:gridCol w:w="1676"/>
              <w:gridCol w:w="2416"/>
              <w:gridCol w:w="2741"/>
              <w:gridCol w:w="2122"/>
            </w:tblGrid>
            <w:tr w:rsidR="005B639A" w:rsidTr="006A1F62">
              <w:trPr>
                <w:trHeight w:val="306"/>
              </w:trPr>
              <w:tc>
                <w:tcPr>
                  <w:tcW w:w="1676" w:type="dxa"/>
                </w:tcPr>
                <w:p w:rsidR="005B639A" w:rsidRDefault="005B639A" w:rsidP="006A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6" w:type="dxa"/>
                  <w:shd w:val="clear" w:color="auto" w:fill="8DB3E2" w:themeFill="text2" w:themeFillTint="66"/>
                </w:tcPr>
                <w:p w:rsidR="005B639A" w:rsidRDefault="005B639A" w:rsidP="006A1F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EDNINA</w:t>
                  </w:r>
                </w:p>
              </w:tc>
              <w:tc>
                <w:tcPr>
                  <w:tcW w:w="2741" w:type="dxa"/>
                  <w:shd w:val="clear" w:color="auto" w:fill="8DB3E2" w:themeFill="text2" w:themeFillTint="66"/>
                </w:tcPr>
                <w:p w:rsidR="005B639A" w:rsidRDefault="005B639A" w:rsidP="006A1F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DVOJINA</w:t>
                  </w:r>
                </w:p>
              </w:tc>
              <w:tc>
                <w:tcPr>
                  <w:tcW w:w="2122" w:type="dxa"/>
                  <w:shd w:val="clear" w:color="auto" w:fill="8DB3E2" w:themeFill="text2" w:themeFillTint="66"/>
                </w:tcPr>
                <w:p w:rsidR="005B639A" w:rsidRDefault="005B639A" w:rsidP="006A1F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MNOŽINA</w:t>
                  </w:r>
                </w:p>
              </w:tc>
            </w:tr>
            <w:tr w:rsidR="005B639A" w:rsidTr="006A1F62">
              <w:trPr>
                <w:trHeight w:val="296"/>
              </w:trPr>
              <w:tc>
                <w:tcPr>
                  <w:tcW w:w="1676" w:type="dxa"/>
                  <w:shd w:val="clear" w:color="auto" w:fill="8DB3E2" w:themeFill="text2" w:themeFillTint="66"/>
                </w:tcPr>
                <w:p w:rsidR="005B639A" w:rsidRPr="00214CE1" w:rsidRDefault="005B639A" w:rsidP="005B639A">
                  <w:pPr>
                    <w:pStyle w:val="Odstavekseznama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OS.</w:t>
                  </w:r>
                </w:p>
              </w:tc>
              <w:tc>
                <w:tcPr>
                  <w:tcW w:w="2416" w:type="dxa"/>
                </w:tcPr>
                <w:p w:rsidR="005B639A" w:rsidRPr="00214CE1" w:rsidRDefault="005B639A" w:rsidP="006A1F62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214CE1">
                    <w:rPr>
                      <w:color w:val="FF0000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2741" w:type="dxa"/>
                </w:tcPr>
                <w:p w:rsidR="005B639A" w:rsidRDefault="005B639A" w:rsidP="006A1F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Peci</w:t>
                  </w:r>
                  <w:r w:rsidRPr="00F3717A">
                    <w:rPr>
                      <w:color w:val="FFC000"/>
                      <w:sz w:val="28"/>
                      <w:szCs w:val="28"/>
                    </w:rPr>
                    <w:t>-</w:t>
                  </w:r>
                  <w:proofErr w:type="spellStart"/>
                  <w:r w:rsidRPr="00F3717A">
                    <w:rPr>
                      <w:color w:val="FFC000"/>
                      <w:sz w:val="28"/>
                      <w:szCs w:val="28"/>
                    </w:rPr>
                    <w:t>va</w:t>
                  </w:r>
                  <w:proofErr w:type="spellEnd"/>
                </w:p>
              </w:tc>
              <w:tc>
                <w:tcPr>
                  <w:tcW w:w="2122" w:type="dxa"/>
                </w:tcPr>
                <w:p w:rsidR="005B639A" w:rsidRDefault="005B639A" w:rsidP="006A1F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Peci</w:t>
                  </w:r>
                  <w:r w:rsidRPr="00F3717A">
                    <w:rPr>
                      <w:color w:val="FFC000"/>
                      <w:sz w:val="28"/>
                      <w:szCs w:val="28"/>
                    </w:rPr>
                    <w:t>-mo</w:t>
                  </w:r>
                </w:p>
              </w:tc>
            </w:tr>
            <w:tr w:rsidR="005B639A" w:rsidTr="006A1F62">
              <w:trPr>
                <w:trHeight w:val="306"/>
              </w:trPr>
              <w:tc>
                <w:tcPr>
                  <w:tcW w:w="1676" w:type="dxa"/>
                  <w:shd w:val="clear" w:color="auto" w:fill="8DB3E2" w:themeFill="text2" w:themeFillTint="66"/>
                </w:tcPr>
                <w:p w:rsidR="005B639A" w:rsidRPr="00214CE1" w:rsidRDefault="005B639A" w:rsidP="005B639A">
                  <w:pPr>
                    <w:pStyle w:val="Odstavekseznama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OS.</w:t>
                  </w:r>
                </w:p>
              </w:tc>
              <w:tc>
                <w:tcPr>
                  <w:tcW w:w="2416" w:type="dxa"/>
                </w:tcPr>
                <w:p w:rsidR="005B639A" w:rsidRDefault="005B639A" w:rsidP="006A1F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Peci</w:t>
                  </w:r>
                  <w:r w:rsidRPr="00F3717A">
                    <w:rPr>
                      <w:color w:val="FFC000"/>
                      <w:sz w:val="28"/>
                      <w:szCs w:val="28"/>
                    </w:rPr>
                    <w:t>-/</w:t>
                  </w:r>
                </w:p>
              </w:tc>
              <w:tc>
                <w:tcPr>
                  <w:tcW w:w="2741" w:type="dxa"/>
                </w:tcPr>
                <w:p w:rsidR="005B639A" w:rsidRDefault="005B639A" w:rsidP="006A1F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Peci</w:t>
                  </w:r>
                  <w:r w:rsidRPr="00F3717A">
                    <w:rPr>
                      <w:color w:val="FFC000"/>
                      <w:sz w:val="28"/>
                      <w:szCs w:val="28"/>
                    </w:rPr>
                    <w:t>-ta</w:t>
                  </w:r>
                </w:p>
              </w:tc>
              <w:tc>
                <w:tcPr>
                  <w:tcW w:w="2122" w:type="dxa"/>
                </w:tcPr>
                <w:p w:rsidR="005B639A" w:rsidRDefault="005B639A" w:rsidP="006A1F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Peci</w:t>
                  </w:r>
                  <w:r w:rsidRPr="00F3717A">
                    <w:rPr>
                      <w:color w:val="FFC000"/>
                      <w:sz w:val="28"/>
                      <w:szCs w:val="28"/>
                    </w:rPr>
                    <w:t>-te</w:t>
                  </w:r>
                </w:p>
              </w:tc>
            </w:tr>
            <w:tr w:rsidR="005B639A" w:rsidTr="006A1F62">
              <w:trPr>
                <w:trHeight w:val="316"/>
              </w:trPr>
              <w:tc>
                <w:tcPr>
                  <w:tcW w:w="1676" w:type="dxa"/>
                  <w:shd w:val="clear" w:color="auto" w:fill="8DB3E2" w:themeFill="text2" w:themeFillTint="66"/>
                </w:tcPr>
                <w:p w:rsidR="005B639A" w:rsidRPr="00214CE1" w:rsidRDefault="005B639A" w:rsidP="005B639A">
                  <w:pPr>
                    <w:pStyle w:val="Odstavekseznama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OS.</w:t>
                  </w:r>
                </w:p>
              </w:tc>
              <w:tc>
                <w:tcPr>
                  <w:tcW w:w="2416" w:type="dxa"/>
                </w:tcPr>
                <w:p w:rsidR="005B639A" w:rsidRPr="00214CE1" w:rsidRDefault="005B639A" w:rsidP="006A1F62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214CE1">
                    <w:rPr>
                      <w:color w:val="FF0000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2741" w:type="dxa"/>
                </w:tcPr>
                <w:p w:rsidR="005B639A" w:rsidRPr="00214CE1" w:rsidRDefault="005B639A" w:rsidP="006A1F62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214CE1">
                    <w:rPr>
                      <w:color w:val="FF0000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2122" w:type="dxa"/>
                </w:tcPr>
                <w:p w:rsidR="005B639A" w:rsidRPr="00214CE1" w:rsidRDefault="005B639A" w:rsidP="006A1F62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214CE1">
                    <w:rPr>
                      <w:color w:val="FF0000"/>
                      <w:sz w:val="28"/>
                      <w:szCs w:val="28"/>
                    </w:rPr>
                    <w:t>X</w:t>
                  </w:r>
                </w:p>
              </w:tc>
            </w:tr>
          </w:tbl>
          <w:p w:rsidR="005B639A" w:rsidRDefault="005B639A" w:rsidP="006A1F62">
            <w:pPr>
              <w:rPr>
                <w:sz w:val="28"/>
                <w:szCs w:val="28"/>
              </w:rPr>
            </w:pPr>
          </w:p>
          <w:p w:rsidR="005B639A" w:rsidRDefault="005B639A" w:rsidP="006A1F62">
            <w:pPr>
              <w:rPr>
                <w:color w:val="FF0000"/>
                <w:sz w:val="28"/>
                <w:szCs w:val="28"/>
                <w:u w:val="single"/>
              </w:rPr>
            </w:pPr>
            <w:r>
              <w:rPr>
                <w:color w:val="FF0000"/>
                <w:sz w:val="28"/>
                <w:szCs w:val="28"/>
                <w:u w:val="single"/>
              </w:rPr>
              <w:t>!</w:t>
            </w:r>
            <w:r w:rsidRPr="009203FA">
              <w:rPr>
                <w:color w:val="FF0000"/>
                <w:sz w:val="28"/>
                <w:szCs w:val="28"/>
                <w:u w:val="single"/>
              </w:rPr>
              <w:t>Glagoli na –či v velelnem naklonu nimajo strešic!</w:t>
            </w:r>
          </w:p>
          <w:p w:rsidR="005B639A" w:rsidRDefault="005B639A" w:rsidP="006A1F6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</w:p>
          <w:p w:rsidR="005B639A" w:rsidRPr="0041066C" w:rsidRDefault="005B639A" w:rsidP="006A1F62">
            <w:pPr>
              <w:autoSpaceDE w:val="0"/>
              <w:autoSpaceDN w:val="0"/>
              <w:adjustRightInd w:val="0"/>
              <w:rPr>
                <w:color w:val="00B050"/>
                <w:sz w:val="28"/>
                <w:szCs w:val="28"/>
                <w:u w:val="single"/>
              </w:rPr>
            </w:pPr>
            <w:r>
              <w:rPr>
                <w:rFonts w:ascii="MyriadPro-Regular" w:hAnsi="MyriadPro-Regular" w:cs="MyriadPro-Regular"/>
                <w:color w:val="00B050"/>
                <w:sz w:val="28"/>
                <w:szCs w:val="28"/>
              </w:rPr>
              <w:t>p</w:t>
            </w:r>
            <w:r w:rsidRPr="0041066C">
              <w:rPr>
                <w:rFonts w:ascii="MyriadPro-Regular" w:hAnsi="MyriadPro-Regular" w:cs="MyriadPro-Regular"/>
                <w:color w:val="00B050"/>
                <w:sz w:val="28"/>
                <w:szCs w:val="28"/>
              </w:rPr>
              <w:t>osebnosti: g</w:t>
            </w:r>
            <w:r w:rsidRPr="0041066C">
              <w:rPr>
                <w:rFonts w:ascii="MyriadPro-It" w:hAnsi="MyriadPro-It" w:cs="MyriadPro-It"/>
                <w:i/>
                <w:iCs/>
                <w:color w:val="00B050"/>
                <w:sz w:val="28"/>
                <w:szCs w:val="28"/>
              </w:rPr>
              <w:t>rem – pojdi, vem – vedi, sem – bodi, režem – rezi, pečem – peci</w:t>
            </w:r>
            <w:r w:rsidRPr="0041066C">
              <w:rPr>
                <w:rFonts w:ascii="MyriadPro-Regular" w:hAnsi="MyriadPro-Regular" w:cs="MyriadPro-Regular"/>
                <w:color w:val="00B050"/>
                <w:sz w:val="28"/>
                <w:szCs w:val="28"/>
              </w:rPr>
              <w:t>.</w:t>
            </w:r>
          </w:p>
        </w:tc>
      </w:tr>
    </w:tbl>
    <w:p w:rsidR="005B639A" w:rsidRDefault="005B639A" w:rsidP="005B639A">
      <w:pPr>
        <w:rPr>
          <w:sz w:val="28"/>
          <w:szCs w:val="28"/>
        </w:rPr>
      </w:pPr>
      <w:r w:rsidRPr="00F3717A">
        <w:rPr>
          <w:sz w:val="28"/>
          <w:szCs w:val="28"/>
        </w:rPr>
        <w:t xml:space="preserve">Reši: DZ str. </w:t>
      </w:r>
      <w:r>
        <w:rPr>
          <w:sz w:val="28"/>
          <w:szCs w:val="28"/>
        </w:rPr>
        <w:t>11</w:t>
      </w:r>
      <w:r w:rsidRPr="00F3717A">
        <w:rPr>
          <w:sz w:val="28"/>
          <w:szCs w:val="28"/>
        </w:rPr>
        <w:t>—1</w:t>
      </w:r>
      <w:r>
        <w:rPr>
          <w:sz w:val="28"/>
          <w:szCs w:val="28"/>
        </w:rPr>
        <w:t>2</w:t>
      </w:r>
      <w:r w:rsidRPr="00F3717A">
        <w:rPr>
          <w:sz w:val="28"/>
          <w:szCs w:val="28"/>
        </w:rPr>
        <w:t xml:space="preserve"> (</w:t>
      </w:r>
      <w:proofErr w:type="spellStart"/>
      <w:r w:rsidRPr="00F3717A">
        <w:rPr>
          <w:sz w:val="28"/>
          <w:szCs w:val="28"/>
        </w:rPr>
        <w:t>nal</w:t>
      </w:r>
      <w:proofErr w:type="spellEnd"/>
      <w:r w:rsidRPr="00F3717A">
        <w:rPr>
          <w:sz w:val="28"/>
          <w:szCs w:val="28"/>
        </w:rPr>
        <w:t xml:space="preserve">. </w:t>
      </w:r>
      <w:r>
        <w:rPr>
          <w:sz w:val="28"/>
          <w:szCs w:val="28"/>
        </w:rPr>
        <w:t>19—21</w:t>
      </w:r>
      <w:r w:rsidRPr="00F3717A">
        <w:rPr>
          <w:sz w:val="28"/>
          <w:szCs w:val="28"/>
        </w:rPr>
        <w:t>).</w:t>
      </w:r>
    </w:p>
    <w:p w:rsidR="005B639A" w:rsidRPr="00F3169A" w:rsidRDefault="005B639A" w:rsidP="005B639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V zvezek spregaj glagola </w:t>
      </w:r>
      <w:r>
        <w:rPr>
          <w:sz w:val="28"/>
          <w:szCs w:val="28"/>
          <w:u w:val="single"/>
        </w:rPr>
        <w:t>pometati</w:t>
      </w:r>
      <w:r>
        <w:rPr>
          <w:sz w:val="28"/>
          <w:szCs w:val="28"/>
        </w:rPr>
        <w:t xml:space="preserve"> in </w:t>
      </w:r>
      <w:r w:rsidRPr="009203FA">
        <w:rPr>
          <w:sz w:val="28"/>
          <w:szCs w:val="28"/>
          <w:u w:val="single"/>
        </w:rPr>
        <w:t>striči</w:t>
      </w:r>
      <w:r>
        <w:rPr>
          <w:sz w:val="28"/>
          <w:szCs w:val="28"/>
        </w:rPr>
        <w:t xml:space="preserve"> v velelnem naklonu in </w:t>
      </w:r>
      <w:r w:rsidRPr="00F3169A">
        <w:rPr>
          <w:sz w:val="28"/>
          <w:szCs w:val="28"/>
          <w:u w:val="single"/>
        </w:rPr>
        <w:t>rešitve pošlji učiteljici slovenščine.</w:t>
      </w:r>
    </w:p>
    <w:sectPr w:rsidR="005B639A" w:rsidRPr="00F3169A" w:rsidSect="00A41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37D"/>
    <w:multiLevelType w:val="hybridMultilevel"/>
    <w:tmpl w:val="A8B6C1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54B1C"/>
    <w:multiLevelType w:val="hybridMultilevel"/>
    <w:tmpl w:val="492EBAA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76166B"/>
    <w:multiLevelType w:val="hybridMultilevel"/>
    <w:tmpl w:val="F9AE1294"/>
    <w:lvl w:ilvl="0" w:tplc="93189D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F13E31"/>
    <w:multiLevelType w:val="hybridMultilevel"/>
    <w:tmpl w:val="37AC4A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67A4E"/>
    <w:multiLevelType w:val="hybridMultilevel"/>
    <w:tmpl w:val="A8B6C1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5537F"/>
    <w:multiLevelType w:val="hybridMultilevel"/>
    <w:tmpl w:val="A8B6C1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9A"/>
    <w:rsid w:val="002F3D52"/>
    <w:rsid w:val="005718BF"/>
    <w:rsid w:val="005B639A"/>
    <w:rsid w:val="0060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84C4F-2AF8-41B0-83FB-580F8E9C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639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B639A"/>
    <w:rPr>
      <w:color w:val="0000FF"/>
      <w:u w:val="single"/>
    </w:rPr>
  </w:style>
  <w:style w:type="table" w:styleId="Tabelamrea">
    <w:name w:val="Table Grid"/>
    <w:basedOn w:val="Navadnatabela"/>
    <w:uiPriority w:val="59"/>
    <w:rsid w:val="005B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B639A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5B63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Tina</cp:lastModifiedBy>
  <cp:revision>2</cp:revision>
  <dcterms:created xsi:type="dcterms:W3CDTF">2020-05-11T17:11:00Z</dcterms:created>
  <dcterms:modified xsi:type="dcterms:W3CDTF">2020-05-11T17:11:00Z</dcterms:modified>
</cp:coreProperties>
</file>