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15" w:rsidRPr="00280315" w:rsidRDefault="00280315" w:rsidP="00857D5E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280315">
        <w:rPr>
          <w:b/>
          <w:bCs/>
          <w:sz w:val="24"/>
          <w:szCs w:val="24"/>
        </w:rPr>
        <w:t xml:space="preserve">SOPOMENSKI STAVKI </w:t>
      </w:r>
      <w:r w:rsidR="00857D5E">
        <w:rPr>
          <w:b/>
          <w:bCs/>
          <w:sz w:val="24"/>
          <w:szCs w:val="24"/>
        </w:rPr>
        <w:t xml:space="preserve">– REŠITVE </w:t>
      </w:r>
    </w:p>
    <w:p w:rsidR="00280315" w:rsidRDefault="00280315">
      <w:pPr>
        <w:rPr>
          <w:rFonts w:asciiTheme="majorHAnsi" w:hAnsiTheme="majorHAnsi"/>
        </w:rPr>
      </w:pPr>
      <w:r w:rsidRPr="00280315">
        <w:rPr>
          <w:b/>
          <w:bCs/>
        </w:rPr>
        <w:t>1.</w:t>
      </w:r>
      <w:r w:rsidRPr="00280315">
        <w:rPr>
          <w:b/>
          <w:bCs/>
        </w:rPr>
        <w:br/>
      </w:r>
      <w:r w:rsidRPr="00280315">
        <w:rPr>
          <w:rFonts w:asciiTheme="majorHAnsi" w:hAnsiTheme="majorHAnsi"/>
        </w:rPr>
        <w:t>O Janezu Snoju.</w:t>
      </w:r>
      <w:r w:rsidRPr="00280315">
        <w:rPr>
          <w:rFonts w:asciiTheme="majorHAnsi" w:hAnsiTheme="majorHAnsi"/>
        </w:rPr>
        <w:br/>
        <w:t>Da je napisal prošnjo za štipendijo pred vpisom v srednjo šolo.</w:t>
      </w:r>
      <w:r w:rsidRPr="00280315">
        <w:rPr>
          <w:rFonts w:asciiTheme="majorHAnsi" w:hAnsiTheme="majorHAnsi"/>
        </w:rPr>
        <w:br/>
        <w:t xml:space="preserve">O prošnji za štipendijo. </w:t>
      </w:r>
      <w:r w:rsidRPr="00280315">
        <w:rPr>
          <w:rFonts w:asciiTheme="majorHAnsi" w:hAnsiTheme="majorHAnsi"/>
        </w:rPr>
        <w:br/>
        <w:t>Da je bila napisana pred vpisom v srednjo šolo.</w:t>
      </w:r>
      <w:r w:rsidRPr="00280315">
        <w:rPr>
          <w:rFonts w:asciiTheme="majorHAnsi" w:hAnsiTheme="majorHAnsi"/>
        </w:rPr>
        <w:br/>
        <w:t>DA</w:t>
      </w:r>
      <w:r w:rsidRPr="00280315">
        <w:rPr>
          <w:rFonts w:asciiTheme="majorHAnsi" w:hAnsiTheme="majorHAnsi"/>
        </w:rPr>
        <w:br/>
        <w:t>b</w:t>
      </w:r>
      <w:r w:rsidRPr="00280315">
        <w:rPr>
          <w:rFonts w:asciiTheme="majorHAnsi" w:hAnsiTheme="majorHAnsi"/>
        </w:rPr>
        <w:br/>
        <w:t>Ker se mu ni zdel tako pomemben.</w:t>
      </w:r>
      <w:r w:rsidRPr="00280315">
        <w:rPr>
          <w:rFonts w:asciiTheme="majorHAnsi" w:hAnsiTheme="majorHAnsi"/>
        </w:rPr>
        <w:br/>
        <w:t>Osebek.</w:t>
      </w:r>
      <w:r w:rsidRPr="00280315">
        <w:rPr>
          <w:rFonts w:asciiTheme="majorHAnsi" w:hAnsiTheme="majorHAnsi"/>
        </w:rPr>
        <w:br/>
        <w:t>NE</w:t>
      </w:r>
      <w:r w:rsidRPr="00280315">
        <w:rPr>
          <w:rFonts w:asciiTheme="majorHAnsi" w:hAnsiTheme="majorHAnsi"/>
        </w:rPr>
        <w:br/>
        <w:t xml:space="preserve">V osebku prvega stavka je izražen vršilec dejanja. </w:t>
      </w:r>
      <w:r w:rsidR="00C0112D">
        <w:rPr>
          <w:rFonts w:asciiTheme="majorHAnsi" w:hAnsiTheme="majorHAnsi"/>
        </w:rPr>
        <w:br/>
      </w:r>
      <w:r w:rsidRPr="00280315">
        <w:rPr>
          <w:rFonts w:asciiTheme="majorHAnsi" w:hAnsiTheme="majorHAnsi"/>
        </w:rPr>
        <w:t xml:space="preserve">V osebku drugega stavka ni izražen vršilec dejanja. </w:t>
      </w:r>
      <w:r w:rsidRPr="00280315">
        <w:rPr>
          <w:rFonts w:asciiTheme="majorHAnsi" w:hAnsiTheme="majorHAnsi"/>
        </w:rPr>
        <w:br/>
      </w:r>
      <w:r>
        <w:rPr>
          <w:b/>
          <w:bCs/>
        </w:rPr>
        <w:t>2</w:t>
      </w:r>
      <w:r w:rsidRPr="00280315">
        <w:rPr>
          <w:b/>
          <w:bCs/>
        </w:rPr>
        <w:t>.</w:t>
      </w:r>
      <w:r>
        <w:rPr>
          <w:b/>
          <w:bCs/>
        </w:rPr>
        <w:br/>
      </w:r>
      <w:r>
        <w:rPr>
          <w:rFonts w:ascii="Calibri Light" w:hAnsi="Calibri Light"/>
        </w:rPr>
        <w:t>vršilec, netvorne</w:t>
      </w:r>
      <w:r>
        <w:rPr>
          <w:rFonts w:ascii="Calibri Light" w:hAnsi="Calibri Light"/>
        </w:rPr>
        <w:br/>
      </w:r>
      <w:r w:rsidRPr="00280315">
        <w:rPr>
          <w:b/>
          <w:bCs/>
        </w:rPr>
        <w:t xml:space="preserve">3. </w:t>
      </w:r>
      <w:r w:rsidRPr="00280315">
        <w:rPr>
          <w:b/>
          <w:bCs/>
        </w:rPr>
        <w:br/>
      </w:r>
      <w:r>
        <w:rPr>
          <w:rFonts w:ascii="Calibri Light" w:hAnsi="Calibri Light"/>
        </w:rPr>
        <w:t>tvorni, je v osebku izražen vršilec dejanja.</w:t>
      </w:r>
      <w:r>
        <w:rPr>
          <w:rFonts w:ascii="Calibri Light" w:hAnsi="Calibri Light"/>
        </w:rPr>
        <w:br/>
        <w:t>netvorni, v osebku ni izražen vršilec dejanja.</w:t>
      </w:r>
      <w:r>
        <w:rPr>
          <w:rFonts w:ascii="Calibri Light" w:hAnsi="Calibri Light"/>
        </w:rPr>
        <w:br/>
      </w:r>
      <w:r w:rsidRPr="00280315">
        <w:rPr>
          <w:b/>
          <w:bCs/>
        </w:rPr>
        <w:t>4.</w:t>
      </w:r>
      <w:r w:rsidRPr="00280315">
        <w:rPr>
          <w:b/>
          <w:bCs/>
        </w:rPr>
        <w:br/>
      </w:r>
      <w:r>
        <w:rPr>
          <w:rFonts w:ascii="Calibri Light" w:hAnsi="Calibri Light"/>
        </w:rPr>
        <w:t>a, c</w:t>
      </w:r>
      <w:r>
        <w:rPr>
          <w:rFonts w:ascii="Calibri Light" w:hAnsi="Calibri Light"/>
        </w:rPr>
        <w:br/>
        <w:t xml:space="preserve">V obeh povedih je v osebku vršilec dejanja. </w:t>
      </w:r>
      <w:r>
        <w:rPr>
          <w:rFonts w:ascii="Calibri Light" w:hAnsi="Calibri Light"/>
        </w:rPr>
        <w:br/>
        <w:t xml:space="preserve">Ste položnice že plačali? </w:t>
      </w:r>
      <w:r>
        <w:rPr>
          <w:rFonts w:ascii="Calibri Light" w:hAnsi="Calibri Light"/>
        </w:rPr>
        <w:br/>
        <w:t xml:space="preserve">Areno so obnovili v 19. stoletju. </w:t>
      </w:r>
      <w:r w:rsidRPr="00280315">
        <w:rPr>
          <w:b/>
          <w:bCs/>
        </w:rPr>
        <w:br/>
      </w:r>
      <w:r>
        <w:rPr>
          <w:b/>
          <w:bCs/>
        </w:rPr>
        <w:t xml:space="preserve">5. </w:t>
      </w:r>
      <w:r>
        <w:rPr>
          <w:b/>
          <w:bCs/>
        </w:rPr>
        <w:br/>
      </w:r>
      <w:r>
        <w:rPr>
          <w:rFonts w:asciiTheme="majorHAnsi" w:hAnsiTheme="majorHAnsi"/>
        </w:rPr>
        <w:t xml:space="preserve">V časopisu je bilo objavljeno poročilo o seji vlade. </w:t>
      </w:r>
      <w:r>
        <w:rPr>
          <w:rFonts w:asciiTheme="majorHAnsi" w:hAnsiTheme="majorHAnsi"/>
        </w:rPr>
        <w:br/>
        <w:t xml:space="preserve">Cestne luči so prižgane okrog petih. </w:t>
      </w:r>
      <w:r>
        <w:rPr>
          <w:rFonts w:asciiTheme="majorHAnsi" w:hAnsiTheme="majorHAnsi"/>
        </w:rPr>
        <w:br/>
        <w:t xml:space="preserve">Domača naloga bo napisana do petka. </w:t>
      </w:r>
      <w:r>
        <w:rPr>
          <w:rFonts w:asciiTheme="majorHAnsi" w:hAnsiTheme="majorHAnsi"/>
        </w:rPr>
        <w:br/>
        <w:t xml:space="preserve">Poštne pošiljke so vržene v nabiralnik. </w:t>
      </w:r>
      <w:r>
        <w:rPr>
          <w:rFonts w:asciiTheme="majorHAnsi" w:hAnsiTheme="majorHAnsi"/>
        </w:rPr>
        <w:br/>
        <w:t xml:space="preserve">Predlagana je bila ustrezna rešitev. </w:t>
      </w:r>
      <w:r>
        <w:rPr>
          <w:rFonts w:asciiTheme="majorHAnsi" w:hAnsiTheme="majorHAnsi"/>
        </w:rPr>
        <w:br/>
      </w:r>
      <w:r w:rsidRPr="00280315">
        <w:rPr>
          <w:b/>
          <w:bCs/>
        </w:rPr>
        <w:t xml:space="preserve">6. </w:t>
      </w:r>
      <w:r w:rsidRPr="00280315">
        <w:rPr>
          <w:b/>
          <w:bCs/>
        </w:rPr>
        <w:br/>
      </w:r>
      <w:r>
        <w:rPr>
          <w:rFonts w:asciiTheme="majorHAnsi" w:hAnsiTheme="majorHAnsi"/>
        </w:rPr>
        <w:t>povedek</w:t>
      </w:r>
      <w:r w:rsidR="00C0112D">
        <w:rPr>
          <w:rFonts w:asciiTheme="majorHAnsi" w:hAnsiTheme="majorHAnsi"/>
        </w:rPr>
        <w:br/>
        <w:t>Drugi.</w:t>
      </w:r>
      <w:r>
        <w:rPr>
          <w:rFonts w:asciiTheme="majorHAnsi" w:hAnsiTheme="majorHAnsi"/>
        </w:rPr>
        <w:br/>
        <w:t>b</w:t>
      </w:r>
      <w:r>
        <w:rPr>
          <w:rFonts w:asciiTheme="majorHAnsi" w:hAnsiTheme="majorHAnsi"/>
        </w:rPr>
        <w:br/>
      </w:r>
      <w:r w:rsidR="008430F7">
        <w:rPr>
          <w:rFonts w:asciiTheme="majorHAnsi" w:hAnsiTheme="majorHAnsi"/>
        </w:rPr>
        <w:t xml:space="preserve">Beseda </w:t>
      </w:r>
      <w:r w:rsidR="008430F7" w:rsidRPr="008430F7">
        <w:rPr>
          <w:rFonts w:asciiTheme="majorHAnsi" w:hAnsiTheme="majorHAnsi"/>
          <w:i/>
          <w:iCs/>
        </w:rPr>
        <w:t>je</w:t>
      </w:r>
      <w:r w:rsidR="008430F7">
        <w:rPr>
          <w:rFonts w:asciiTheme="majorHAnsi" w:hAnsiTheme="majorHAnsi"/>
        </w:rPr>
        <w:t xml:space="preserve"> izraža osebo, število, naklon in čas. </w:t>
      </w:r>
      <w:r w:rsidR="008430F7">
        <w:rPr>
          <w:rFonts w:asciiTheme="majorHAnsi" w:hAnsiTheme="majorHAnsi"/>
        </w:rPr>
        <w:br/>
        <w:t xml:space="preserve">Beseda </w:t>
      </w:r>
      <w:r w:rsidR="008430F7" w:rsidRPr="008430F7">
        <w:rPr>
          <w:rFonts w:asciiTheme="majorHAnsi" w:hAnsiTheme="majorHAnsi"/>
          <w:i/>
          <w:iCs/>
        </w:rPr>
        <w:t>pomiloščen</w:t>
      </w:r>
      <w:r w:rsidR="008430F7">
        <w:rPr>
          <w:rFonts w:asciiTheme="majorHAnsi" w:hAnsiTheme="majorHAnsi"/>
        </w:rPr>
        <w:t xml:space="preserve"> izraža dejanje. </w:t>
      </w:r>
      <w:r w:rsidR="008430F7">
        <w:rPr>
          <w:rFonts w:asciiTheme="majorHAnsi" w:hAnsiTheme="majorHAnsi"/>
        </w:rPr>
        <w:br/>
        <w:t>c</w:t>
      </w:r>
      <w:r w:rsidR="008430F7">
        <w:rPr>
          <w:rFonts w:asciiTheme="majorHAnsi" w:hAnsiTheme="majorHAnsi"/>
        </w:rPr>
        <w:br/>
        <w:t>Na -t.</w:t>
      </w:r>
      <w:r w:rsidR="008430F7">
        <w:rPr>
          <w:rFonts w:asciiTheme="majorHAnsi" w:hAnsiTheme="majorHAnsi"/>
        </w:rPr>
        <w:br/>
      </w:r>
      <w:r w:rsidR="008430F7" w:rsidRPr="008430F7">
        <w:rPr>
          <w:b/>
          <w:bCs/>
        </w:rPr>
        <w:t xml:space="preserve">7. </w:t>
      </w:r>
      <w:r w:rsidR="008430F7" w:rsidRPr="008430F7">
        <w:rPr>
          <w:b/>
          <w:bCs/>
        </w:rPr>
        <w:br/>
      </w:r>
      <w:r w:rsidR="008430F7">
        <w:rPr>
          <w:rFonts w:asciiTheme="majorHAnsi" w:hAnsiTheme="majorHAnsi"/>
        </w:rPr>
        <w:t xml:space="preserve">V trpnih/pasivnih stavkih je dejanje poimenovano z deležnikom na </w:t>
      </w:r>
      <w:r w:rsidR="008430F7" w:rsidRPr="00C0112D">
        <w:rPr>
          <w:rFonts w:asciiTheme="majorHAnsi" w:hAnsiTheme="majorHAnsi"/>
          <w:u w:val="single"/>
        </w:rPr>
        <w:t>-n/-t</w:t>
      </w:r>
      <w:r w:rsidR="008430F7">
        <w:rPr>
          <w:rFonts w:asciiTheme="majorHAnsi" w:hAnsiTheme="majorHAnsi"/>
        </w:rPr>
        <w:t>.</w:t>
      </w:r>
      <w:r w:rsidR="008430F7">
        <w:rPr>
          <w:rFonts w:asciiTheme="majorHAnsi" w:hAnsiTheme="majorHAnsi"/>
        </w:rPr>
        <w:br/>
      </w:r>
      <w:r w:rsidR="008430F7" w:rsidRPr="008430F7">
        <w:rPr>
          <w:b/>
          <w:bCs/>
        </w:rPr>
        <w:t xml:space="preserve">8. </w:t>
      </w:r>
      <w:r w:rsidR="008430F7" w:rsidRPr="008430F7">
        <w:rPr>
          <w:b/>
          <w:bCs/>
        </w:rPr>
        <w:br/>
      </w:r>
      <w:r w:rsidR="008430F7">
        <w:rPr>
          <w:rFonts w:asciiTheme="majorHAnsi" w:hAnsiTheme="majorHAnsi"/>
        </w:rPr>
        <w:t xml:space="preserve">Deležnik na -n/-t: prebran, napisan, </w:t>
      </w:r>
      <w:r w:rsidR="008430F7">
        <w:rPr>
          <w:rFonts w:asciiTheme="majorHAnsi" w:hAnsiTheme="majorHAnsi"/>
        </w:rPr>
        <w:t xml:space="preserve">pričakovan, obiskan, opran. </w:t>
      </w:r>
      <w:r w:rsidR="008430F7">
        <w:rPr>
          <w:rFonts w:asciiTheme="majorHAnsi" w:hAnsiTheme="majorHAnsi"/>
        </w:rPr>
        <w:br/>
        <w:t xml:space="preserve">Deležnik na -n/-t delamo iz </w:t>
      </w:r>
      <w:r w:rsidR="008430F7" w:rsidRPr="008430F7">
        <w:rPr>
          <w:rFonts w:asciiTheme="majorHAnsi" w:hAnsiTheme="majorHAnsi"/>
          <w:u w:val="single"/>
        </w:rPr>
        <w:t>nedoločnika</w:t>
      </w:r>
      <w:r w:rsidR="008430F7">
        <w:rPr>
          <w:rFonts w:asciiTheme="majorHAnsi" w:hAnsiTheme="majorHAnsi"/>
        </w:rPr>
        <w:t xml:space="preserve">. </w:t>
      </w:r>
    </w:p>
    <w:p w:rsidR="008430F7" w:rsidRPr="008430F7" w:rsidRDefault="008430F7">
      <w:pPr>
        <w:rPr>
          <w:rFonts w:asciiTheme="majorHAnsi" w:hAnsiTheme="majorHAnsi"/>
          <w:b/>
          <w:bCs/>
        </w:rPr>
      </w:pPr>
      <w:r w:rsidRPr="008430F7">
        <w:rPr>
          <w:rFonts w:asciiTheme="majorHAnsi" w:hAnsiTheme="majorHAnsi"/>
          <w:b/>
          <w:bCs/>
        </w:rPr>
        <w:t xml:space="preserve">9.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430F7" w:rsidTr="008430F7">
        <w:tc>
          <w:tcPr>
            <w:tcW w:w="2547" w:type="dxa"/>
          </w:tcPr>
          <w:p w:rsidR="008430F7" w:rsidRDefault="008430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DELEŽNIK NA -N/-T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počiščen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pozlačen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pomolzen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povožen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zaprošen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narejen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dvignjen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obnovljen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izgubljen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zakurjen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zašit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zaprt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ostrižen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najden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zmeden</w:t>
            </w:r>
          </w:p>
        </w:tc>
      </w:tr>
      <w:tr w:rsidR="008430F7" w:rsidTr="008430F7">
        <w:tc>
          <w:tcPr>
            <w:tcW w:w="2547" w:type="dxa"/>
          </w:tcPr>
          <w:p w:rsidR="008430F7" w:rsidRDefault="00857D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zaželen</w:t>
            </w:r>
          </w:p>
        </w:tc>
      </w:tr>
    </w:tbl>
    <w:p w:rsidR="008430F7" w:rsidRDefault="00857D5E">
      <w:pPr>
        <w:rPr>
          <w:b/>
          <w:bCs/>
        </w:rPr>
      </w:pPr>
      <w:r w:rsidRPr="00857D5E">
        <w:rPr>
          <w:b/>
          <w:bCs/>
        </w:rPr>
        <w:br/>
        <w:t xml:space="preserve">10. </w:t>
      </w:r>
    </w:p>
    <w:p w:rsidR="00857D5E" w:rsidRDefault="00857D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Rastline so poškodovane. </w:t>
      </w:r>
      <w:r>
        <w:rPr>
          <w:rFonts w:asciiTheme="majorHAnsi" w:hAnsiTheme="majorHAnsi"/>
        </w:rPr>
        <w:br/>
        <w:t xml:space="preserve">Sprehajalci so bili presenečeni. </w:t>
      </w:r>
      <w:r>
        <w:rPr>
          <w:rFonts w:asciiTheme="majorHAnsi" w:hAnsiTheme="majorHAnsi"/>
        </w:rPr>
        <w:br/>
        <w:t>Ceste bodo očiščene.</w:t>
      </w:r>
      <w:r>
        <w:rPr>
          <w:rFonts w:asciiTheme="majorHAnsi" w:hAnsiTheme="majorHAnsi"/>
        </w:rPr>
        <w:br/>
        <w:t xml:space="preserve">Čevlji so </w:t>
      </w:r>
      <w:r w:rsidR="00EB3C58">
        <w:rPr>
          <w:rFonts w:asciiTheme="majorHAnsi" w:hAnsiTheme="majorHAnsi"/>
        </w:rPr>
        <w:t xml:space="preserve">bili </w:t>
      </w:r>
      <w:bookmarkStart w:id="0" w:name="_GoBack"/>
      <w:bookmarkEnd w:id="0"/>
      <w:r>
        <w:rPr>
          <w:rFonts w:asciiTheme="majorHAnsi" w:hAnsiTheme="majorHAnsi"/>
        </w:rPr>
        <w:t xml:space="preserve">popravljeni. </w:t>
      </w:r>
      <w:r w:rsidR="00C0112D">
        <w:rPr>
          <w:rFonts w:asciiTheme="majorHAnsi" w:hAnsiTheme="majorHAnsi"/>
        </w:rPr>
        <w:br/>
        <w:t>b</w:t>
      </w:r>
    </w:p>
    <w:p w:rsidR="00857D5E" w:rsidRDefault="00857D5E">
      <w:pPr>
        <w:rPr>
          <w:rFonts w:asciiTheme="majorHAnsi" w:hAnsiTheme="majorHAnsi"/>
        </w:rPr>
      </w:pPr>
      <w:r w:rsidRPr="00857D5E">
        <w:rPr>
          <w:b/>
          <w:bCs/>
        </w:rPr>
        <w:t xml:space="preserve">11. </w:t>
      </w:r>
      <w:r w:rsidRPr="00857D5E">
        <w:rPr>
          <w:b/>
          <w:bCs/>
        </w:rPr>
        <w:br/>
      </w:r>
      <w:r>
        <w:rPr>
          <w:rFonts w:asciiTheme="majorHAnsi" w:hAnsiTheme="majorHAnsi"/>
        </w:rPr>
        <w:t>Tvorna.</w:t>
      </w:r>
      <w:r>
        <w:rPr>
          <w:rFonts w:asciiTheme="majorHAnsi" w:hAnsiTheme="majorHAnsi"/>
        </w:rPr>
        <w:br/>
        <w:t>V obeh osebkih je izražen vršilec dejanja.</w:t>
      </w:r>
      <w:r>
        <w:rPr>
          <w:rFonts w:asciiTheme="majorHAnsi" w:hAnsiTheme="majorHAnsi"/>
        </w:rPr>
        <w:br/>
        <w:t>Ana odda stanovanje. – Stanovanje je oddano.</w:t>
      </w:r>
      <w:r>
        <w:rPr>
          <w:rFonts w:asciiTheme="majorHAnsi" w:hAnsiTheme="majorHAnsi"/>
        </w:rPr>
        <w:br/>
        <w:t xml:space="preserve">Ana oddaja stanovanje. – Stanovanje se oddaja. </w:t>
      </w:r>
    </w:p>
    <w:p w:rsidR="00857D5E" w:rsidRDefault="00857D5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 pretvorbi upoštevamo trajanje dogajanja. </w:t>
      </w:r>
    </w:p>
    <w:p w:rsidR="00C0112D" w:rsidRDefault="00857D5E">
      <w:pPr>
        <w:rPr>
          <w:b/>
          <w:bCs/>
        </w:rPr>
      </w:pPr>
      <w:r w:rsidRPr="00857D5E">
        <w:rPr>
          <w:b/>
          <w:bCs/>
        </w:rPr>
        <w:t xml:space="preserve">12. </w:t>
      </w:r>
      <w:r>
        <w:rPr>
          <w:b/>
          <w:bCs/>
        </w:rPr>
        <w:br/>
      </w:r>
      <w:r w:rsidRPr="00857D5E">
        <w:rPr>
          <w:rFonts w:asciiTheme="majorHAnsi" w:hAnsiTheme="majorHAnsi"/>
          <w:i/>
          <w:iCs/>
        </w:rPr>
        <w:t xml:space="preserve">Po smislu. </w:t>
      </w:r>
      <w:r w:rsidRPr="00857D5E">
        <w:rPr>
          <w:rFonts w:asciiTheme="majorHAnsi" w:hAnsiTheme="majorHAnsi"/>
          <w:i/>
          <w:iCs/>
        </w:rPr>
        <w:br/>
      </w:r>
      <w:r>
        <w:rPr>
          <w:rFonts w:asciiTheme="majorHAnsi" w:hAnsiTheme="majorHAnsi"/>
        </w:rPr>
        <w:t xml:space="preserve">Zračimo sobo. </w:t>
      </w:r>
      <w:r>
        <w:rPr>
          <w:rFonts w:asciiTheme="majorHAnsi" w:hAnsiTheme="majorHAnsi"/>
        </w:rPr>
        <w:br/>
        <w:t>Mama je včeraj zvečer zalila rože.</w:t>
      </w:r>
      <w:r>
        <w:rPr>
          <w:rFonts w:asciiTheme="majorHAnsi" w:hAnsiTheme="majorHAnsi"/>
        </w:rPr>
        <w:br/>
        <w:t xml:space="preserve">Vremenoslovci napovedujejo vreme za tri dni vnaprej. </w:t>
      </w:r>
      <w:r>
        <w:rPr>
          <w:rFonts w:asciiTheme="majorHAnsi" w:hAnsiTheme="majorHAnsi"/>
        </w:rPr>
        <w:br/>
        <w:t xml:space="preserve">Vrtnarka zaliva rože zgodaj zjutraj in pozno zvečer. </w:t>
      </w:r>
      <w:r>
        <w:rPr>
          <w:rFonts w:asciiTheme="majorHAnsi" w:hAnsiTheme="majorHAnsi"/>
        </w:rPr>
        <w:br/>
        <w:t>Kdaj boš prepleskal stanovanje?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857D5E" w:rsidRDefault="00857D5E">
      <w:pPr>
        <w:rPr>
          <w:rFonts w:asciiTheme="majorHAnsi" w:hAnsiTheme="majorHAnsi"/>
        </w:rPr>
      </w:pPr>
      <w:r w:rsidRPr="00857D5E">
        <w:rPr>
          <w:b/>
          <w:bCs/>
        </w:rPr>
        <w:lastRenderedPageBreak/>
        <w:t xml:space="preserve">13. </w:t>
      </w:r>
      <w:r w:rsidRPr="00857D5E">
        <w:rPr>
          <w:b/>
          <w:bCs/>
        </w:rPr>
        <w:br/>
      </w:r>
      <w:r>
        <w:rPr>
          <w:rFonts w:asciiTheme="majorHAnsi" w:hAnsiTheme="majorHAnsi"/>
        </w:rPr>
        <w:t>b</w:t>
      </w:r>
      <w:r>
        <w:rPr>
          <w:rFonts w:asciiTheme="majorHAnsi" w:hAnsiTheme="majorHAnsi"/>
        </w:rPr>
        <w:br/>
        <w:t>a</w:t>
      </w:r>
      <w:r>
        <w:rPr>
          <w:rFonts w:asciiTheme="majorHAnsi" w:hAnsiTheme="majorHAnsi"/>
        </w:rPr>
        <w:br/>
        <w:t>b</w:t>
      </w:r>
    </w:p>
    <w:p w:rsidR="009D3D60" w:rsidRPr="009D3D60" w:rsidRDefault="009D3D60">
      <w:pPr>
        <w:rPr>
          <w:b/>
          <w:bCs/>
        </w:rPr>
      </w:pPr>
      <w:r w:rsidRPr="009D3D60">
        <w:rPr>
          <w:b/>
          <w:bCs/>
        </w:rPr>
        <w:t>SOPOMENSKI STAVKI – UTRJEVANJE (zapis v zvezku)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72"/>
      </w:tblGrid>
      <w:tr w:rsidR="009D3D60" w:rsidTr="009D3D60">
        <w:tc>
          <w:tcPr>
            <w:tcW w:w="4172" w:type="dxa"/>
          </w:tcPr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TVORNI STAVKI</w:t>
            </w:r>
          </w:p>
        </w:tc>
      </w:tr>
      <w:tr w:rsidR="009D3D60" w:rsidTr="009D3D60">
        <w:tc>
          <w:tcPr>
            <w:tcW w:w="4172" w:type="dxa"/>
          </w:tcPr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Komisija je na razgovor povabila pet kandidatov za zasedbo delovnega mesta. </w:t>
            </w:r>
          </w:p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 so se odzvali povabilu.</w:t>
            </w:r>
          </w:p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 razgovoru je vsak izmed njih rešil test. </w:t>
            </w:r>
          </w:p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Najbolje se je izkazal le en kandidat. </w:t>
            </w:r>
          </w:p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Neizbrani kandidati se na sklep podjetja niso pritožili.</w:t>
            </w:r>
          </w:p>
          <w:p w:rsidR="009D3D60" w:rsidRDefault="009D3D60">
            <w:pPr>
              <w:rPr>
                <w:rFonts w:asciiTheme="majorHAnsi" w:hAnsiTheme="majorHAnsi"/>
              </w:rPr>
            </w:pPr>
          </w:p>
        </w:tc>
      </w:tr>
      <w:tr w:rsidR="009D3D60" w:rsidTr="009D3D60">
        <w:tc>
          <w:tcPr>
            <w:tcW w:w="4172" w:type="dxa"/>
          </w:tcPr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TRPNI STAVKI </w:t>
            </w:r>
          </w:p>
        </w:tc>
      </w:tr>
      <w:tr w:rsidR="009D3D60" w:rsidTr="009D3D60">
        <w:tc>
          <w:tcPr>
            <w:tcW w:w="4172" w:type="dxa"/>
          </w:tcPr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Odločitev je bila tako sprejeta. </w:t>
            </w:r>
          </w:p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Ostalim kandidatom je bilo poslano obvestilo o </w:t>
            </w:r>
            <w:proofErr w:type="spellStart"/>
            <w:r>
              <w:rPr>
                <w:rFonts w:asciiTheme="majorHAnsi" w:hAnsiTheme="majorHAnsi"/>
              </w:rPr>
              <w:t>neizbiri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</w:p>
          <w:p w:rsidR="009D3D60" w:rsidRDefault="009D3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 njem je bil razložen tudi postopek sprejema na delovno mesto. </w:t>
            </w:r>
          </w:p>
        </w:tc>
      </w:tr>
    </w:tbl>
    <w:p w:rsidR="009D3D60" w:rsidRDefault="009D3D60">
      <w:pPr>
        <w:rPr>
          <w:rFonts w:asciiTheme="majorHAnsi" w:hAnsiTheme="majorHAnsi"/>
        </w:rPr>
      </w:pPr>
    </w:p>
    <w:p w:rsidR="009D3D60" w:rsidRPr="00857D5E" w:rsidRDefault="009D3D60">
      <w:pPr>
        <w:rPr>
          <w:b/>
          <w:bCs/>
        </w:rPr>
      </w:pPr>
    </w:p>
    <w:sectPr w:rsidR="009D3D60" w:rsidRPr="00857D5E" w:rsidSect="0028031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2396"/>
    <w:multiLevelType w:val="hybridMultilevel"/>
    <w:tmpl w:val="A2F4D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1EC5"/>
    <w:multiLevelType w:val="hybridMultilevel"/>
    <w:tmpl w:val="459CE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15"/>
    <w:rsid w:val="00280315"/>
    <w:rsid w:val="007F2692"/>
    <w:rsid w:val="008430F7"/>
    <w:rsid w:val="00857D5E"/>
    <w:rsid w:val="0090485F"/>
    <w:rsid w:val="009D3D60"/>
    <w:rsid w:val="00C0112D"/>
    <w:rsid w:val="00E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E80B"/>
  <w15:chartTrackingRefBased/>
  <w15:docId w15:val="{DD5F9922-DA29-4A07-A595-F0B49809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0315"/>
    <w:pPr>
      <w:ind w:left="720"/>
      <w:contextualSpacing/>
    </w:pPr>
  </w:style>
  <w:style w:type="table" w:styleId="Tabelamrea">
    <w:name w:val="Table Grid"/>
    <w:basedOn w:val="Navadnatabela"/>
    <w:uiPriority w:val="39"/>
    <w:rsid w:val="008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9D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D80719-9C93-40E0-A800-305781FB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</cp:lastModifiedBy>
  <cp:revision>8</cp:revision>
  <dcterms:created xsi:type="dcterms:W3CDTF">2020-05-03T12:06:00Z</dcterms:created>
  <dcterms:modified xsi:type="dcterms:W3CDTF">2020-05-11T18:39:00Z</dcterms:modified>
</cp:coreProperties>
</file>