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B26" w:rsidRPr="006D2B26" w:rsidRDefault="006D2B26" w:rsidP="006D2B26">
      <w:pPr>
        <w:ind w:left="720" w:hanging="360"/>
        <w:jc w:val="center"/>
        <w:rPr>
          <w:b/>
          <w:bCs/>
          <w:color w:val="4472C4" w:themeColor="accent1"/>
        </w:rPr>
      </w:pPr>
      <w:bookmarkStart w:id="0" w:name="_GoBack"/>
      <w:bookmarkEnd w:id="0"/>
      <w:r>
        <w:rPr>
          <w:b/>
          <w:bCs/>
          <w:color w:val="4472C4" w:themeColor="accent1"/>
        </w:rPr>
        <w:t>Rešitve delovnega lista. Ivan Tavčar: L</w:t>
      </w:r>
      <w:r w:rsidRPr="006D2B26">
        <w:rPr>
          <w:b/>
          <w:bCs/>
          <w:color w:val="4472C4" w:themeColor="accent1"/>
        </w:rPr>
        <w:t>ist</w:t>
      </w:r>
      <w:r>
        <w:rPr>
          <w:b/>
          <w:bCs/>
          <w:color w:val="4472C4" w:themeColor="accent1"/>
        </w:rPr>
        <w:t xml:space="preserve">i iz </w:t>
      </w:r>
      <w:r w:rsidRPr="006D2B26">
        <w:rPr>
          <w:b/>
          <w:bCs/>
          <w:color w:val="4472C4" w:themeColor="accent1"/>
        </w:rPr>
        <w:t>Visošk</w:t>
      </w:r>
      <w:r>
        <w:rPr>
          <w:b/>
          <w:bCs/>
          <w:color w:val="4472C4" w:themeColor="accent1"/>
        </w:rPr>
        <w:t>e</w:t>
      </w:r>
      <w:r w:rsidRPr="006D2B26">
        <w:rPr>
          <w:b/>
          <w:bCs/>
          <w:color w:val="4472C4" w:themeColor="accent1"/>
        </w:rPr>
        <w:t xml:space="preserve"> kronik</w:t>
      </w:r>
      <w:r>
        <w:rPr>
          <w:b/>
          <w:bCs/>
          <w:color w:val="4472C4" w:themeColor="accent1"/>
        </w:rPr>
        <w:t>e</w:t>
      </w:r>
    </w:p>
    <w:p w:rsidR="00835C17" w:rsidRPr="004A02DA" w:rsidRDefault="00835C17" w:rsidP="00835C17">
      <w:pPr>
        <w:pStyle w:val="Odstavekseznama"/>
        <w:numPr>
          <w:ilvl w:val="0"/>
          <w:numId w:val="1"/>
        </w:numPr>
        <w:rPr>
          <w:b/>
          <w:bCs/>
          <w:sz w:val="24"/>
          <w:szCs w:val="24"/>
          <w:lang w:val="en-US"/>
        </w:rPr>
      </w:pPr>
      <w:r w:rsidRPr="004A02DA">
        <w:rPr>
          <w:b/>
          <w:bCs/>
          <w:sz w:val="24"/>
          <w:szCs w:val="24"/>
          <w:lang w:val="en-US"/>
        </w:rPr>
        <w:t>Čemu je množica hribovcev in dolincev drla na trato ob sotočje obeh Sor? Kaj se je tam dogajalo z Agato?</w:t>
      </w:r>
    </w:p>
    <w:p w:rsidR="00835C17" w:rsidRPr="00835C17" w:rsidRDefault="00835C17" w:rsidP="00835C17">
      <w:pPr>
        <w:ind w:left="360"/>
        <w:rPr>
          <w:color w:val="4472C4" w:themeColor="accent1"/>
          <w:sz w:val="24"/>
          <w:szCs w:val="24"/>
          <w:lang w:val="en-US"/>
        </w:rPr>
      </w:pPr>
      <w:r w:rsidRPr="00835C17">
        <w:rPr>
          <w:color w:val="4472C4" w:themeColor="accent1"/>
          <w:sz w:val="24"/>
          <w:szCs w:val="24"/>
          <w:lang w:val="en-US"/>
        </w:rPr>
        <w:t xml:space="preserve">Množica ljudi je </w:t>
      </w:r>
      <w:r>
        <w:rPr>
          <w:color w:val="4472C4" w:themeColor="accent1"/>
          <w:sz w:val="24"/>
          <w:szCs w:val="24"/>
          <w:lang w:val="en-US"/>
        </w:rPr>
        <w:t xml:space="preserve">drla </w:t>
      </w:r>
      <w:r w:rsidRPr="00835C17">
        <w:rPr>
          <w:color w:val="4472C4" w:themeColor="accent1"/>
          <w:sz w:val="24"/>
          <w:szCs w:val="24"/>
          <w:lang w:val="en-US"/>
        </w:rPr>
        <w:t xml:space="preserve">na sotočje obeh Sor, </w:t>
      </w:r>
      <w:r w:rsidR="006D2B26" w:rsidRPr="006D2B26">
        <w:rPr>
          <w:b/>
          <w:bCs/>
          <w:color w:val="4472C4" w:themeColor="accent1"/>
          <w:sz w:val="24"/>
          <w:szCs w:val="24"/>
          <w:lang w:val="en-US"/>
        </w:rPr>
        <w:t>DA BI SPREMLJALA SOJENJE AGATI SCHWARZKOBLER</w:t>
      </w:r>
      <w:r w:rsidRPr="00835C17">
        <w:rPr>
          <w:color w:val="4472C4" w:themeColor="accent1"/>
          <w:sz w:val="24"/>
          <w:szCs w:val="24"/>
          <w:lang w:val="en-US"/>
        </w:rPr>
        <w:t>.</w:t>
      </w:r>
    </w:p>
    <w:p w:rsidR="00835C17" w:rsidRPr="004A02DA" w:rsidRDefault="00835C17" w:rsidP="00835C17">
      <w:pPr>
        <w:pStyle w:val="Odstavekseznama"/>
        <w:rPr>
          <w:sz w:val="24"/>
          <w:szCs w:val="24"/>
          <w:lang w:val="en-US"/>
        </w:rPr>
      </w:pPr>
    </w:p>
    <w:p w:rsidR="00835C17" w:rsidRPr="004A02DA" w:rsidRDefault="00835C17" w:rsidP="00835C17">
      <w:pPr>
        <w:pStyle w:val="Odstavekseznama"/>
        <w:numPr>
          <w:ilvl w:val="0"/>
          <w:numId w:val="1"/>
        </w:numPr>
        <w:rPr>
          <w:b/>
          <w:bCs/>
          <w:sz w:val="24"/>
          <w:szCs w:val="24"/>
          <w:lang w:val="en-US"/>
        </w:rPr>
      </w:pPr>
      <w:r w:rsidRPr="004A02DA">
        <w:rPr>
          <w:b/>
          <w:bCs/>
          <w:sz w:val="24"/>
          <w:szCs w:val="24"/>
          <w:lang w:val="en-US"/>
        </w:rPr>
        <w:t xml:space="preserve">Kdo je sestavljal </w:t>
      </w:r>
      <w:r w:rsidRPr="003C0715">
        <w:rPr>
          <w:b/>
          <w:bCs/>
          <w:color w:val="0070C0"/>
          <w:sz w:val="24"/>
          <w:szCs w:val="24"/>
          <w:lang w:val="en-US"/>
        </w:rPr>
        <w:t>SODNI ZBOR</w:t>
      </w:r>
      <w:r w:rsidRPr="004A02DA">
        <w:rPr>
          <w:b/>
          <w:bCs/>
          <w:sz w:val="24"/>
          <w:szCs w:val="24"/>
          <w:lang w:val="en-US"/>
        </w:rPr>
        <w:t>?</w:t>
      </w:r>
      <w:r w:rsidRPr="004A02DA">
        <w:rPr>
          <w:sz w:val="24"/>
          <w:szCs w:val="24"/>
          <w:lang w:val="en-US"/>
        </w:rPr>
        <w:t xml:space="preserve"> </w:t>
      </w:r>
      <w:r w:rsidRPr="004A02DA">
        <w:rPr>
          <w:b/>
          <w:bCs/>
          <w:sz w:val="24"/>
          <w:szCs w:val="24"/>
          <w:lang w:val="en-US"/>
        </w:rPr>
        <w:t xml:space="preserve">Ali na podlagi govorjenja in vedenja sodnikov lahko kaj poveš o njihovih značajih? Kakšen odnos so izkazovali do obtoženke in prič ter kakšnega do oblasti? Svoje trditve utemelji z navedki odlomkov iz besedila. </w:t>
      </w:r>
    </w:p>
    <w:p w:rsidR="00835C17" w:rsidRPr="00835C17" w:rsidRDefault="00835C17" w:rsidP="00835C17">
      <w:pPr>
        <w:rPr>
          <w:color w:val="4472C4" w:themeColor="accent1"/>
          <w:sz w:val="24"/>
          <w:szCs w:val="24"/>
          <w:lang w:val="en-US"/>
        </w:rPr>
      </w:pPr>
      <w:r w:rsidRPr="00835C17">
        <w:rPr>
          <w:color w:val="4472C4" w:themeColor="accent1"/>
          <w:sz w:val="24"/>
          <w:szCs w:val="24"/>
          <w:lang w:val="en-US"/>
        </w:rPr>
        <w:t>Sodni zbor: GRAJSKI GLAVAR (baron M</w:t>
      </w:r>
      <w:r w:rsidRPr="00835C17">
        <w:rPr>
          <w:rFonts w:cstheme="minorHAnsi"/>
          <w:color w:val="4472C4" w:themeColor="accent1"/>
          <w:sz w:val="24"/>
          <w:szCs w:val="24"/>
          <w:lang w:val="en-US"/>
        </w:rPr>
        <w:t>ä</w:t>
      </w:r>
      <w:r w:rsidRPr="00835C17">
        <w:rPr>
          <w:color w:val="4472C4" w:themeColor="accent1"/>
          <w:sz w:val="24"/>
          <w:szCs w:val="24"/>
          <w:lang w:val="en-US"/>
        </w:rPr>
        <w:t xml:space="preserve">ndl), PET ASESORJEV (grajski pisar, mestni sodnik, grajski žitničar, zlatar Frueberger), SODNIK IZ LJUBLJANE. </w:t>
      </w:r>
    </w:p>
    <w:p w:rsidR="00835C17" w:rsidRDefault="00835C17" w:rsidP="00835C17">
      <w:pPr>
        <w:spacing w:after="0" w:line="240" w:lineRule="auto"/>
        <w:rPr>
          <w:color w:val="4472C4" w:themeColor="accent1"/>
          <w:sz w:val="24"/>
          <w:szCs w:val="24"/>
          <w:lang w:val="en-US"/>
        </w:rPr>
      </w:pPr>
      <w:r w:rsidRPr="00835C17">
        <w:rPr>
          <w:color w:val="4472C4" w:themeColor="accent1"/>
          <w:sz w:val="24"/>
          <w:szCs w:val="24"/>
          <w:lang w:val="en-US"/>
        </w:rPr>
        <w:t xml:space="preserve">Pripovedovalec pravi, da so SITNI, ZOPRNI, VZKIPLJIVI, NEPOTRPEŽLJIVI IN HUDOBNI. Sodnika iz Ljubljane pripovedovačec primerja s črno štrigalico.  </w:t>
      </w:r>
    </w:p>
    <w:p w:rsidR="00835C17" w:rsidRPr="00835C17" w:rsidRDefault="00835C17" w:rsidP="00835C17">
      <w:pPr>
        <w:spacing w:after="0" w:line="240" w:lineRule="auto"/>
        <w:rPr>
          <w:color w:val="4472C4" w:themeColor="accent1"/>
          <w:sz w:val="24"/>
          <w:szCs w:val="24"/>
          <w:lang w:val="en-US"/>
        </w:rPr>
      </w:pPr>
    </w:p>
    <w:tbl>
      <w:tblPr>
        <w:tblStyle w:val="Tabelamrea"/>
        <w:tblW w:w="0" w:type="auto"/>
        <w:tblInd w:w="-5" w:type="dxa"/>
        <w:tblLook w:val="04A0" w:firstRow="1" w:lastRow="0" w:firstColumn="1" w:lastColumn="0" w:noHBand="0" w:noVBand="1"/>
      </w:tblPr>
      <w:tblGrid>
        <w:gridCol w:w="6237"/>
        <w:gridCol w:w="3910"/>
      </w:tblGrid>
      <w:tr w:rsidR="00835C17" w:rsidRPr="00835C17" w:rsidTr="00835C17">
        <w:tc>
          <w:tcPr>
            <w:tcW w:w="6237" w:type="dxa"/>
          </w:tcPr>
          <w:p w:rsidR="00835C17" w:rsidRPr="00835C17" w:rsidRDefault="006D2B26" w:rsidP="00835C17">
            <w:pPr>
              <w:rPr>
                <w:color w:val="4472C4" w:themeColor="accent1"/>
                <w:sz w:val="24"/>
                <w:szCs w:val="24"/>
                <w:lang w:val="en-US"/>
              </w:rPr>
            </w:pPr>
            <w:r>
              <w:rPr>
                <w:color w:val="4472C4" w:themeColor="accent1"/>
                <w:sz w:val="24"/>
                <w:szCs w:val="24"/>
                <w:lang w:val="en-US"/>
              </w:rPr>
              <w:t>N</w:t>
            </w:r>
            <w:r w:rsidR="00835C17" w:rsidRPr="00835C17">
              <w:rPr>
                <w:color w:val="4472C4" w:themeColor="accent1"/>
                <w:sz w:val="24"/>
                <w:szCs w:val="24"/>
                <w:lang w:val="en-US"/>
              </w:rPr>
              <w:t>epotrpežljivi in žaljivi</w:t>
            </w:r>
            <w:r>
              <w:rPr>
                <w:color w:val="4472C4" w:themeColor="accent1"/>
                <w:sz w:val="24"/>
                <w:szCs w:val="24"/>
                <w:lang w:val="en-US"/>
              </w:rPr>
              <w:t xml:space="preserve"> do Agate</w:t>
            </w:r>
            <w:r w:rsidR="00835C17" w:rsidRPr="00835C17">
              <w:rPr>
                <w:color w:val="4472C4" w:themeColor="accent1"/>
                <w:sz w:val="24"/>
                <w:szCs w:val="24"/>
                <w:lang w:val="en-US"/>
              </w:rPr>
              <w:t>: "To je trdovratna grešnica! /…/ Je pač z Visokega, tam imajo trdovratne buče!" Izživljali so se nad njo in ji grozili z mučenjem: "Imamo že pripomočke, /…/ bodete že videli, kako ji bo tekel jeziček in da nam bo še več povedala, kakor bomo zahtevali!"</w:t>
            </w:r>
          </w:p>
          <w:p w:rsidR="00835C17" w:rsidRPr="00835C17" w:rsidRDefault="00835C17" w:rsidP="00835C17">
            <w:pPr>
              <w:pStyle w:val="Odstavekseznama"/>
              <w:ind w:left="0"/>
              <w:rPr>
                <w:color w:val="4472C4" w:themeColor="accent1"/>
                <w:sz w:val="24"/>
                <w:szCs w:val="24"/>
                <w:lang w:val="en-US"/>
              </w:rPr>
            </w:pPr>
          </w:p>
        </w:tc>
        <w:tc>
          <w:tcPr>
            <w:tcW w:w="3910" w:type="dxa"/>
          </w:tcPr>
          <w:p w:rsidR="00835C17" w:rsidRPr="00835C17" w:rsidRDefault="006D2B26" w:rsidP="00835C17">
            <w:pPr>
              <w:rPr>
                <w:color w:val="4472C4" w:themeColor="accent1"/>
                <w:sz w:val="24"/>
                <w:szCs w:val="24"/>
                <w:lang w:val="en-US"/>
              </w:rPr>
            </w:pPr>
            <w:r>
              <w:rPr>
                <w:color w:val="4472C4" w:themeColor="accent1"/>
                <w:sz w:val="24"/>
                <w:szCs w:val="24"/>
                <w:lang w:val="en-US"/>
              </w:rPr>
              <w:t xml:space="preserve">Prijazni do </w:t>
            </w:r>
            <w:r w:rsidR="00835C17" w:rsidRPr="00835C17">
              <w:rPr>
                <w:color w:val="4472C4" w:themeColor="accent1"/>
                <w:sz w:val="24"/>
                <w:szCs w:val="24"/>
                <w:lang w:val="en-US"/>
              </w:rPr>
              <w:t>Marks</w:t>
            </w:r>
            <w:r>
              <w:rPr>
                <w:color w:val="4472C4" w:themeColor="accent1"/>
                <w:sz w:val="24"/>
                <w:szCs w:val="24"/>
                <w:lang w:val="en-US"/>
              </w:rPr>
              <w:t>a</w:t>
            </w:r>
            <w:r w:rsidR="00835C17" w:rsidRPr="00835C17">
              <w:rPr>
                <w:color w:val="4472C4" w:themeColor="accent1"/>
                <w:sz w:val="24"/>
                <w:szCs w:val="24"/>
                <w:lang w:val="en-US"/>
              </w:rPr>
              <w:t xml:space="preserve"> Wulfing</w:t>
            </w:r>
            <w:r>
              <w:rPr>
                <w:color w:val="4472C4" w:themeColor="accent1"/>
                <w:sz w:val="24"/>
                <w:szCs w:val="24"/>
                <w:lang w:val="en-US"/>
              </w:rPr>
              <w:t xml:space="preserve">a, ker </w:t>
            </w:r>
            <w:r w:rsidR="00835C17" w:rsidRPr="00835C17">
              <w:rPr>
                <w:color w:val="4472C4" w:themeColor="accent1"/>
                <w:sz w:val="24"/>
                <w:szCs w:val="24"/>
                <w:lang w:val="en-US"/>
              </w:rPr>
              <w:t xml:space="preserve">se je do njih vedel zelo spoštljivo. </w:t>
            </w:r>
          </w:p>
          <w:p w:rsidR="00835C17" w:rsidRPr="00835C17" w:rsidRDefault="00835C17" w:rsidP="00835C17">
            <w:pPr>
              <w:pStyle w:val="Odstavekseznama"/>
              <w:rPr>
                <w:color w:val="4472C4" w:themeColor="accent1"/>
                <w:sz w:val="24"/>
                <w:szCs w:val="24"/>
                <w:lang w:val="en-US"/>
              </w:rPr>
            </w:pPr>
          </w:p>
          <w:p w:rsidR="00835C17" w:rsidRPr="00835C17" w:rsidRDefault="00835C17" w:rsidP="00835C17">
            <w:pPr>
              <w:pStyle w:val="Odstavekseznama"/>
              <w:ind w:left="0"/>
              <w:rPr>
                <w:color w:val="4472C4" w:themeColor="accent1"/>
                <w:sz w:val="24"/>
                <w:szCs w:val="24"/>
                <w:lang w:val="en-US"/>
              </w:rPr>
            </w:pPr>
          </w:p>
        </w:tc>
      </w:tr>
    </w:tbl>
    <w:p w:rsidR="00835C17" w:rsidRDefault="00835C17" w:rsidP="00835C17">
      <w:pPr>
        <w:pStyle w:val="Odstavekseznama"/>
        <w:ind w:left="1080"/>
        <w:rPr>
          <w:b/>
          <w:bCs/>
          <w:color w:val="00B050"/>
          <w:sz w:val="24"/>
          <w:szCs w:val="24"/>
          <w:lang w:val="en-US"/>
        </w:rPr>
      </w:pPr>
    </w:p>
    <w:p w:rsidR="00835C17" w:rsidRPr="004A02DA" w:rsidRDefault="00835C17" w:rsidP="00835C17">
      <w:pPr>
        <w:pStyle w:val="Odstavekseznama"/>
        <w:numPr>
          <w:ilvl w:val="0"/>
          <w:numId w:val="1"/>
        </w:numPr>
        <w:rPr>
          <w:b/>
          <w:bCs/>
          <w:sz w:val="24"/>
          <w:szCs w:val="24"/>
          <w:lang w:val="en-US"/>
        </w:rPr>
      </w:pPr>
      <w:r w:rsidRPr="004A02DA">
        <w:rPr>
          <w:b/>
          <w:bCs/>
          <w:sz w:val="24"/>
          <w:szCs w:val="24"/>
          <w:lang w:val="en-US"/>
        </w:rPr>
        <w:t xml:space="preserve">Kako sta zaslišajne prestala kronist </w:t>
      </w:r>
      <w:r w:rsidRPr="003C0715">
        <w:rPr>
          <w:b/>
          <w:bCs/>
          <w:color w:val="0070C0"/>
          <w:sz w:val="24"/>
          <w:szCs w:val="24"/>
          <w:lang w:val="en-US"/>
        </w:rPr>
        <w:t xml:space="preserve">IZIDOR </w:t>
      </w:r>
      <w:r w:rsidRPr="004A02DA">
        <w:rPr>
          <w:b/>
          <w:bCs/>
          <w:sz w:val="24"/>
          <w:szCs w:val="24"/>
          <w:lang w:val="en-US"/>
        </w:rPr>
        <w:t xml:space="preserve">in njegov brat </w:t>
      </w:r>
      <w:r w:rsidRPr="003C0715">
        <w:rPr>
          <w:b/>
          <w:bCs/>
          <w:color w:val="0070C0"/>
          <w:sz w:val="24"/>
          <w:szCs w:val="24"/>
          <w:lang w:val="en-US"/>
        </w:rPr>
        <w:t>JURIJ</w:t>
      </w:r>
      <w:r w:rsidRPr="004A02DA">
        <w:rPr>
          <w:b/>
          <w:bCs/>
          <w:sz w:val="24"/>
          <w:szCs w:val="24"/>
          <w:lang w:val="en-US"/>
        </w:rPr>
        <w:t>? Kateri od njiju je naredil nate boljši vtis in zakaj?</w:t>
      </w:r>
    </w:p>
    <w:tbl>
      <w:tblPr>
        <w:tblStyle w:val="Tabelamrea"/>
        <w:tblW w:w="0" w:type="auto"/>
        <w:tblLook w:val="04A0" w:firstRow="1" w:lastRow="0" w:firstColumn="1" w:lastColumn="0" w:noHBand="0" w:noVBand="1"/>
      </w:tblPr>
      <w:tblGrid>
        <w:gridCol w:w="5228"/>
        <w:gridCol w:w="5228"/>
      </w:tblGrid>
      <w:tr w:rsidR="00835C17" w:rsidRPr="00835C17" w:rsidTr="00835C17">
        <w:tc>
          <w:tcPr>
            <w:tcW w:w="5228" w:type="dxa"/>
          </w:tcPr>
          <w:p w:rsidR="00835C17" w:rsidRPr="00835C17" w:rsidRDefault="00835C17" w:rsidP="00835C17">
            <w:pPr>
              <w:rPr>
                <w:color w:val="4472C4" w:themeColor="accent1"/>
                <w:sz w:val="24"/>
                <w:szCs w:val="24"/>
                <w:lang w:val="en-US"/>
              </w:rPr>
            </w:pPr>
            <w:r w:rsidRPr="00835C17">
              <w:rPr>
                <w:color w:val="4472C4" w:themeColor="accent1"/>
                <w:sz w:val="24"/>
                <w:szCs w:val="24"/>
                <w:lang w:val="en-US"/>
              </w:rPr>
              <w:t xml:space="preserve">Kronist Izidor se ves čas drži ob strani in se SRAMUJE dejstva, da je v škandal (čarovništvo) vpletena njihova kmetija. Zanj je </w:t>
            </w:r>
            <w:r w:rsidRPr="00835C17">
              <w:rPr>
                <w:color w:val="4472C4" w:themeColor="accent1"/>
                <w:sz w:val="24"/>
                <w:szCs w:val="24"/>
                <w:u w:val="single"/>
                <w:lang w:val="en-US"/>
              </w:rPr>
              <w:t>pomembno, kako ga bodo videli drugi</w:t>
            </w:r>
            <w:r w:rsidRPr="00835C17">
              <w:rPr>
                <w:color w:val="4472C4" w:themeColor="accent1"/>
                <w:sz w:val="24"/>
                <w:szCs w:val="24"/>
                <w:lang w:val="en-US"/>
              </w:rPr>
              <w:t xml:space="preserve"> in ne </w:t>
            </w:r>
            <w:r>
              <w:rPr>
                <w:color w:val="4472C4" w:themeColor="accent1"/>
                <w:sz w:val="24"/>
                <w:szCs w:val="24"/>
                <w:lang w:val="en-US"/>
              </w:rPr>
              <w:t>upa</w:t>
            </w:r>
            <w:r w:rsidRPr="00835C17">
              <w:rPr>
                <w:color w:val="4472C4" w:themeColor="accent1"/>
                <w:sz w:val="24"/>
                <w:szCs w:val="24"/>
                <w:lang w:val="en-US"/>
              </w:rPr>
              <w:t xml:space="preserve"> stopiti na Agatino stran: že na začetku odlomka upa, da na poti na sojenje ne bo srečal nikogar, prav tako ni upal pogledati Agate, ko so jo pripeljali na mesto sojenja. Med spraševanjem je bil zmeden, zato so ga hitro pustili pri miru. Ko odločijo, da se bo sojenje nadaljevalo naslednji dan, k Agati ne pristopi – "Jaz sem tičal na svoji klopi in nisem pristopil k nji, da bi jo pred celim svetom pripoznal za svojo". </w:t>
            </w:r>
          </w:p>
          <w:p w:rsidR="00835C17" w:rsidRPr="00835C17" w:rsidRDefault="00835C17" w:rsidP="00835C17">
            <w:pPr>
              <w:rPr>
                <w:color w:val="4472C4" w:themeColor="accent1"/>
                <w:sz w:val="24"/>
                <w:szCs w:val="24"/>
                <w:lang w:val="en-US"/>
              </w:rPr>
            </w:pPr>
          </w:p>
        </w:tc>
        <w:tc>
          <w:tcPr>
            <w:tcW w:w="5228" w:type="dxa"/>
          </w:tcPr>
          <w:p w:rsidR="00835C17" w:rsidRPr="00835C17" w:rsidRDefault="00835C17" w:rsidP="00835C17">
            <w:pPr>
              <w:rPr>
                <w:color w:val="4472C4" w:themeColor="accent1"/>
                <w:sz w:val="24"/>
                <w:szCs w:val="24"/>
                <w:lang w:val="en-US"/>
              </w:rPr>
            </w:pPr>
            <w:r w:rsidRPr="00835C17">
              <w:rPr>
                <w:color w:val="4472C4" w:themeColor="accent1"/>
                <w:sz w:val="24"/>
                <w:szCs w:val="24"/>
                <w:lang w:val="en-US"/>
              </w:rPr>
              <w:t xml:space="preserve">Drugače se je odzval Jurij, Izidorjev brat. Med zaslišanjem se je (z vidika sodnikov) vedel nespodobno in neprimerno. POGUMNO je zagovarjal svoje stališče, da čarovnic </w:t>
            </w:r>
            <w:r>
              <w:rPr>
                <w:color w:val="4472C4" w:themeColor="accent1"/>
                <w:sz w:val="24"/>
                <w:szCs w:val="24"/>
                <w:lang w:val="en-US"/>
              </w:rPr>
              <w:t>ni</w:t>
            </w:r>
            <w:r w:rsidRPr="00835C17">
              <w:rPr>
                <w:color w:val="4472C4" w:themeColor="accent1"/>
                <w:sz w:val="24"/>
                <w:szCs w:val="24"/>
                <w:lang w:val="en-US"/>
              </w:rPr>
              <w:t>. Sodnik</w:t>
            </w:r>
            <w:r>
              <w:rPr>
                <w:color w:val="4472C4" w:themeColor="accent1"/>
                <w:sz w:val="24"/>
                <w:szCs w:val="24"/>
                <w:lang w:val="en-US"/>
              </w:rPr>
              <w:t>a</w:t>
            </w:r>
            <w:r w:rsidRPr="00835C17">
              <w:rPr>
                <w:color w:val="4472C4" w:themeColor="accent1"/>
                <w:sz w:val="24"/>
                <w:szCs w:val="24"/>
                <w:lang w:val="en-US"/>
              </w:rPr>
              <w:t xml:space="preserve"> predrzno </w:t>
            </w:r>
            <w:r>
              <w:rPr>
                <w:color w:val="4472C4" w:themeColor="accent1"/>
                <w:sz w:val="24"/>
                <w:szCs w:val="24"/>
                <w:lang w:val="en-US"/>
              </w:rPr>
              <w:t xml:space="preserve">povabi </w:t>
            </w:r>
            <w:r w:rsidRPr="00835C17">
              <w:rPr>
                <w:color w:val="4472C4" w:themeColor="accent1"/>
                <w:sz w:val="24"/>
                <w:szCs w:val="24"/>
                <w:lang w:val="en-US"/>
              </w:rPr>
              <w:t>na kmetijo</w:t>
            </w:r>
            <w:r>
              <w:rPr>
                <w:color w:val="4472C4" w:themeColor="accent1"/>
                <w:sz w:val="24"/>
                <w:szCs w:val="24"/>
                <w:lang w:val="en-US"/>
              </w:rPr>
              <w:t xml:space="preserve">, kjer bo lahko </w:t>
            </w:r>
            <w:r w:rsidRPr="00835C17">
              <w:rPr>
                <w:color w:val="4472C4" w:themeColor="accent1"/>
                <w:sz w:val="24"/>
                <w:szCs w:val="24"/>
                <w:lang w:val="en-US"/>
              </w:rPr>
              <w:t>poskusi</w:t>
            </w:r>
            <w:r>
              <w:rPr>
                <w:color w:val="4472C4" w:themeColor="accent1"/>
                <w:sz w:val="24"/>
                <w:szCs w:val="24"/>
                <w:lang w:val="en-US"/>
              </w:rPr>
              <w:t>l</w:t>
            </w:r>
            <w:r w:rsidRPr="00835C17">
              <w:rPr>
                <w:color w:val="4472C4" w:themeColor="accent1"/>
                <w:sz w:val="24"/>
                <w:szCs w:val="24"/>
                <w:lang w:val="en-US"/>
              </w:rPr>
              <w:t xml:space="preserve"> jezditi prašiča. Ne prestraši se sodnega zbora in jim pove, da so jim tudi v šoli povedali, da čarovnic ni. Posebno se je izkazal Jurij na koncu, ko je bila Agata popolnoma izmučena – priskočil je k njej ter jo odnesel in spremljal na voziček, s katerim so jo odpeljali na grad. </w:t>
            </w:r>
          </w:p>
          <w:p w:rsidR="00835C17" w:rsidRPr="00835C17" w:rsidRDefault="00835C17" w:rsidP="00835C17">
            <w:pPr>
              <w:rPr>
                <w:color w:val="4472C4" w:themeColor="accent1"/>
                <w:sz w:val="24"/>
                <w:szCs w:val="24"/>
                <w:lang w:val="en-US"/>
              </w:rPr>
            </w:pPr>
          </w:p>
        </w:tc>
      </w:tr>
    </w:tbl>
    <w:p w:rsidR="00835C17" w:rsidRPr="00835C17" w:rsidRDefault="00835C17" w:rsidP="00835C17">
      <w:pPr>
        <w:rPr>
          <w:color w:val="4472C4" w:themeColor="accent1"/>
          <w:sz w:val="24"/>
          <w:szCs w:val="24"/>
          <w:lang w:val="en-US"/>
        </w:rPr>
      </w:pPr>
      <w:r w:rsidRPr="00835C17">
        <w:rPr>
          <w:color w:val="4472C4" w:themeColor="accent1"/>
          <w:sz w:val="24"/>
          <w:szCs w:val="24"/>
          <w:lang w:val="en-US"/>
        </w:rPr>
        <w:t xml:space="preserve">Boljši vtis je name napravil Jurij, saj je upal zagovarjati svoje mnenje in upal tvegati. Postavil se je za Agato, ki jo je imel rad. </w:t>
      </w:r>
      <w:r>
        <w:rPr>
          <w:color w:val="4472C4" w:themeColor="accent1"/>
          <w:sz w:val="24"/>
          <w:szCs w:val="24"/>
          <w:lang w:val="en-US"/>
        </w:rPr>
        <w:t xml:space="preserve">/ Boljši vtis je name napravil Izidor, saj je ravnal tako, kot so od njega zahtevali sodniki in ni bil predrzen. </w:t>
      </w:r>
    </w:p>
    <w:p w:rsidR="00835C17" w:rsidRPr="004A02DA" w:rsidRDefault="00835C17" w:rsidP="00835C17">
      <w:pPr>
        <w:pStyle w:val="Odstavekseznama"/>
        <w:ind w:left="1080"/>
        <w:rPr>
          <w:sz w:val="24"/>
          <w:szCs w:val="24"/>
          <w:lang w:val="en-US"/>
        </w:rPr>
      </w:pPr>
    </w:p>
    <w:p w:rsidR="00835C17" w:rsidRPr="004A02DA" w:rsidRDefault="00835C17" w:rsidP="00835C17">
      <w:pPr>
        <w:pStyle w:val="Odstavekseznama"/>
        <w:numPr>
          <w:ilvl w:val="0"/>
          <w:numId w:val="1"/>
        </w:numPr>
        <w:rPr>
          <w:b/>
          <w:bCs/>
          <w:sz w:val="24"/>
          <w:szCs w:val="24"/>
          <w:lang w:val="en-US"/>
        </w:rPr>
      </w:pPr>
      <w:r w:rsidRPr="004A02DA">
        <w:rPr>
          <w:b/>
          <w:bCs/>
          <w:sz w:val="24"/>
          <w:szCs w:val="24"/>
          <w:lang w:val="en-US"/>
        </w:rPr>
        <w:t xml:space="preserve">Katere izmed oseb v pripovedi </w:t>
      </w:r>
      <w:r w:rsidRPr="003C0715">
        <w:rPr>
          <w:b/>
          <w:bCs/>
          <w:color w:val="0070C0"/>
          <w:sz w:val="24"/>
          <w:szCs w:val="24"/>
          <w:lang w:val="en-US"/>
        </w:rPr>
        <w:t>so verjele v čarovnice</w:t>
      </w:r>
      <w:r w:rsidRPr="004A02DA">
        <w:rPr>
          <w:b/>
          <w:bCs/>
          <w:sz w:val="24"/>
          <w:szCs w:val="24"/>
          <w:lang w:val="en-US"/>
        </w:rPr>
        <w:t>, kdo je to vero zlorabljal v druge namene in kdo jo je imel za praznoverje? (</w:t>
      </w:r>
      <w:r w:rsidRPr="004A02DA">
        <w:rPr>
          <w:b/>
          <w:bCs/>
          <w:sz w:val="24"/>
          <w:szCs w:val="24"/>
          <w:u w:val="single"/>
          <w:lang w:val="en-US"/>
        </w:rPr>
        <w:t>PRAZNOVERJE</w:t>
      </w:r>
      <w:r w:rsidRPr="004A02DA">
        <w:rPr>
          <w:b/>
          <w:bCs/>
          <w:sz w:val="24"/>
          <w:szCs w:val="24"/>
          <w:lang w:val="en-US"/>
        </w:rPr>
        <w:t xml:space="preserve"> = verovanje v nenavadno, skrivnostno moč pojavov, stvari: preganjati, širiti praznoverje.)</w:t>
      </w:r>
    </w:p>
    <w:tbl>
      <w:tblPr>
        <w:tblStyle w:val="Tabelamrea"/>
        <w:tblW w:w="0" w:type="auto"/>
        <w:tblLook w:val="04A0" w:firstRow="1" w:lastRow="0" w:firstColumn="1" w:lastColumn="0" w:noHBand="0" w:noVBand="1"/>
      </w:tblPr>
      <w:tblGrid>
        <w:gridCol w:w="5228"/>
        <w:gridCol w:w="5228"/>
      </w:tblGrid>
      <w:tr w:rsidR="00835C17" w:rsidRPr="00835C17" w:rsidTr="007A0BE0">
        <w:trPr>
          <w:trHeight w:val="2051"/>
        </w:trPr>
        <w:tc>
          <w:tcPr>
            <w:tcW w:w="5228" w:type="dxa"/>
          </w:tcPr>
          <w:p w:rsidR="00835C17" w:rsidRPr="00835C17" w:rsidRDefault="00835C17" w:rsidP="00835C17">
            <w:pPr>
              <w:rPr>
                <w:color w:val="4472C4" w:themeColor="accent1"/>
                <w:sz w:val="24"/>
                <w:szCs w:val="24"/>
                <w:lang w:val="en-US"/>
              </w:rPr>
            </w:pPr>
            <w:r w:rsidRPr="00835C17">
              <w:rPr>
                <w:color w:val="4472C4" w:themeColor="accent1"/>
                <w:sz w:val="24"/>
                <w:szCs w:val="24"/>
                <w:lang w:val="en-US"/>
              </w:rPr>
              <w:lastRenderedPageBreak/>
              <w:t>V čarovnice verjamejo sodniki.</w:t>
            </w:r>
          </w:p>
          <w:p w:rsidR="00835C17" w:rsidRPr="00835C17" w:rsidRDefault="00835C17" w:rsidP="00835C17">
            <w:pPr>
              <w:rPr>
                <w:color w:val="4472C4" w:themeColor="accent1"/>
                <w:sz w:val="24"/>
                <w:szCs w:val="24"/>
                <w:lang w:val="en-US"/>
              </w:rPr>
            </w:pPr>
            <w:r w:rsidRPr="00835C17">
              <w:rPr>
                <w:color w:val="4472C4" w:themeColor="accent1"/>
                <w:sz w:val="24"/>
                <w:szCs w:val="24"/>
                <w:lang w:val="en-US"/>
              </w:rPr>
              <w:t xml:space="preserve">Marks Wulfing je to, da nekateri verjamejo v čarovnice, izkoristil in se tako maščeval Agati, ki ga je javno zavrnila. </w:t>
            </w:r>
          </w:p>
          <w:p w:rsidR="00835C17" w:rsidRPr="00835C17" w:rsidRDefault="00835C17" w:rsidP="00835C17">
            <w:pPr>
              <w:rPr>
                <w:color w:val="4472C4" w:themeColor="accent1"/>
                <w:sz w:val="24"/>
                <w:szCs w:val="24"/>
                <w:lang w:val="en-US"/>
              </w:rPr>
            </w:pPr>
            <w:r w:rsidRPr="00835C17">
              <w:rPr>
                <w:color w:val="4472C4" w:themeColor="accent1"/>
                <w:sz w:val="24"/>
                <w:szCs w:val="24"/>
                <w:lang w:val="en-US"/>
              </w:rPr>
              <w:t xml:space="preserve">Izidor ni prepričan – verjel bo šele potem, ko bo sodišče dokazalo, kaj je res. </w:t>
            </w:r>
          </w:p>
          <w:p w:rsidR="00835C17" w:rsidRPr="00835C17" w:rsidRDefault="00835C17" w:rsidP="00835C17">
            <w:pPr>
              <w:rPr>
                <w:color w:val="4472C4" w:themeColor="accent1"/>
                <w:sz w:val="24"/>
                <w:szCs w:val="24"/>
                <w:lang w:val="en-US"/>
              </w:rPr>
            </w:pPr>
          </w:p>
        </w:tc>
        <w:tc>
          <w:tcPr>
            <w:tcW w:w="5228" w:type="dxa"/>
          </w:tcPr>
          <w:p w:rsidR="00835C17" w:rsidRDefault="00835C17" w:rsidP="00835C17">
            <w:pPr>
              <w:rPr>
                <w:color w:val="4472C4" w:themeColor="accent1"/>
                <w:sz w:val="24"/>
                <w:szCs w:val="24"/>
                <w:lang w:val="en-US"/>
              </w:rPr>
            </w:pPr>
            <w:r w:rsidRPr="00835C17">
              <w:rPr>
                <w:color w:val="4472C4" w:themeColor="accent1"/>
                <w:sz w:val="24"/>
                <w:szCs w:val="24"/>
                <w:lang w:val="en-US"/>
              </w:rPr>
              <w:t xml:space="preserve">V čarovnice NE VERJAME Jurij in </w:t>
            </w:r>
          </w:p>
          <w:p w:rsidR="00835C17" w:rsidRPr="00835C17" w:rsidRDefault="00835C17" w:rsidP="00835C17">
            <w:pPr>
              <w:rPr>
                <w:color w:val="4472C4" w:themeColor="accent1"/>
                <w:sz w:val="24"/>
                <w:szCs w:val="24"/>
                <w:lang w:val="en-US"/>
              </w:rPr>
            </w:pPr>
            <w:r w:rsidRPr="00835C17">
              <w:rPr>
                <w:color w:val="4472C4" w:themeColor="accent1"/>
                <w:sz w:val="24"/>
                <w:szCs w:val="24"/>
                <w:lang w:val="en-US"/>
              </w:rPr>
              <w:t>LOŠKE ŽENSKE, ki že po pričanju Marksa Wulfinga pravijo, da je vse to laž, in na koncu odlomka Marksa pretepejo.</w:t>
            </w:r>
          </w:p>
          <w:p w:rsidR="00835C17" w:rsidRPr="00835C17" w:rsidRDefault="00835C17" w:rsidP="00835C17">
            <w:pPr>
              <w:rPr>
                <w:color w:val="4472C4" w:themeColor="accent1"/>
                <w:sz w:val="24"/>
                <w:szCs w:val="24"/>
                <w:lang w:val="en-US"/>
              </w:rPr>
            </w:pPr>
          </w:p>
        </w:tc>
      </w:tr>
    </w:tbl>
    <w:p w:rsidR="00835C17" w:rsidRPr="00835C17" w:rsidRDefault="00835C17" w:rsidP="00835C17">
      <w:pPr>
        <w:rPr>
          <w:b/>
          <w:bCs/>
          <w:color w:val="00B050"/>
          <w:sz w:val="24"/>
          <w:szCs w:val="24"/>
          <w:lang w:val="en-US"/>
        </w:rPr>
      </w:pPr>
    </w:p>
    <w:p w:rsidR="00835C17" w:rsidRPr="00CE7E4E" w:rsidRDefault="00835C17" w:rsidP="00835C17">
      <w:pPr>
        <w:pStyle w:val="Odstavekseznama"/>
        <w:spacing w:after="0" w:line="240" w:lineRule="auto"/>
        <w:ind w:left="1080"/>
        <w:rPr>
          <w:b/>
          <w:bCs/>
          <w:color w:val="00B050"/>
          <w:sz w:val="24"/>
          <w:szCs w:val="24"/>
          <w:lang w:val="en-US"/>
        </w:rPr>
      </w:pPr>
      <w:r w:rsidRPr="00CE7E4E">
        <w:rPr>
          <w:b/>
          <w:bCs/>
          <w:color w:val="00B050"/>
          <w:sz w:val="24"/>
          <w:szCs w:val="24"/>
          <w:lang w:val="en-US"/>
        </w:rPr>
        <w:t xml:space="preserve">  </w:t>
      </w:r>
    </w:p>
    <w:p w:rsidR="00835C17" w:rsidRPr="004A02DA" w:rsidRDefault="00835C17" w:rsidP="00835C17">
      <w:pPr>
        <w:pStyle w:val="Odstavekseznama"/>
        <w:numPr>
          <w:ilvl w:val="0"/>
          <w:numId w:val="1"/>
        </w:numPr>
        <w:rPr>
          <w:b/>
          <w:bCs/>
          <w:sz w:val="24"/>
          <w:szCs w:val="24"/>
          <w:lang w:val="en-US"/>
        </w:rPr>
      </w:pPr>
      <w:r w:rsidRPr="004A02DA">
        <w:rPr>
          <w:b/>
          <w:bCs/>
          <w:sz w:val="24"/>
          <w:szCs w:val="24"/>
          <w:lang w:val="en-US"/>
        </w:rPr>
        <w:t xml:space="preserve">Kaj vse je storil </w:t>
      </w:r>
      <w:r w:rsidRPr="003C0715">
        <w:rPr>
          <w:b/>
          <w:bCs/>
          <w:color w:val="0070C0"/>
          <w:sz w:val="24"/>
          <w:szCs w:val="24"/>
          <w:lang w:val="en-US"/>
        </w:rPr>
        <w:t>MARKS WULFFING</w:t>
      </w:r>
      <w:r w:rsidRPr="004A02DA">
        <w:rPr>
          <w:b/>
          <w:bCs/>
          <w:sz w:val="24"/>
          <w:szCs w:val="24"/>
          <w:lang w:val="en-US"/>
        </w:rPr>
        <w:t>, da bi prepričal sodnike v resničnost svoje tožbe? Ali so ljudje nasedli njegovim "dokazom" Agatinega čarovništva?</w:t>
      </w:r>
    </w:p>
    <w:p w:rsidR="00835C17" w:rsidRPr="00835C17" w:rsidRDefault="00835C17" w:rsidP="00835C17">
      <w:pPr>
        <w:rPr>
          <w:color w:val="4472C4" w:themeColor="accent1"/>
          <w:sz w:val="24"/>
          <w:szCs w:val="24"/>
          <w:lang w:val="en-US"/>
        </w:rPr>
      </w:pPr>
      <w:r w:rsidRPr="00835C17">
        <w:rPr>
          <w:color w:val="4472C4" w:themeColor="accent1"/>
          <w:sz w:val="24"/>
          <w:szCs w:val="24"/>
          <w:lang w:val="en-US"/>
        </w:rPr>
        <w:t>Marks se je na sojenju pretvarjal, da ga še vedno boli noga</w:t>
      </w:r>
      <w:r>
        <w:rPr>
          <w:color w:val="4472C4" w:themeColor="accent1"/>
          <w:sz w:val="24"/>
          <w:szCs w:val="24"/>
          <w:lang w:val="en-US"/>
        </w:rPr>
        <w:t xml:space="preserve"> (hodil je ob palici)</w:t>
      </w:r>
      <w:r w:rsidRPr="00835C17">
        <w:rPr>
          <w:color w:val="4472C4" w:themeColor="accent1"/>
          <w:sz w:val="24"/>
          <w:szCs w:val="24"/>
          <w:lang w:val="en-US"/>
        </w:rPr>
        <w:t xml:space="preserve">. Lagal je o tem, kdaj je spoznal, da je Agata čarovnica: videl naj bi jo, kako je jahala prašiča po nebu; ko ga je na plesu udarila, naj bi začutil ogenj v nogi; od takrat naj bi ga noga močno bolela. Ko je odprl mesto, kjer ga je bolelo, ni </w:t>
      </w:r>
      <w:r>
        <w:rPr>
          <w:color w:val="4472C4" w:themeColor="accent1"/>
          <w:sz w:val="24"/>
          <w:szCs w:val="24"/>
          <w:lang w:val="en-US"/>
        </w:rPr>
        <w:t>pri</w:t>
      </w:r>
      <w:r w:rsidRPr="00835C17">
        <w:rPr>
          <w:color w:val="4472C4" w:themeColor="accent1"/>
          <w:sz w:val="24"/>
          <w:szCs w:val="24"/>
          <w:lang w:val="en-US"/>
        </w:rPr>
        <w:t xml:space="preserve">teklo nič krvi, je pa iz noge potegnil </w:t>
      </w:r>
      <w:r>
        <w:rPr>
          <w:color w:val="4472C4" w:themeColor="accent1"/>
          <w:sz w:val="24"/>
          <w:szCs w:val="24"/>
          <w:lang w:val="en-US"/>
        </w:rPr>
        <w:t>majhne ostre predmete</w:t>
      </w:r>
      <w:r w:rsidRPr="00835C17">
        <w:rPr>
          <w:color w:val="4472C4" w:themeColor="accent1"/>
          <w:sz w:val="24"/>
          <w:szCs w:val="24"/>
          <w:lang w:val="en-US"/>
        </w:rPr>
        <w:t xml:space="preserve">. Te je prinesel kot dokazno gradivo na sodišče. Pogled na rano je močno vplival na sodnike. </w:t>
      </w:r>
    </w:p>
    <w:p w:rsidR="00835C17" w:rsidRPr="00874CD8" w:rsidRDefault="00835C17" w:rsidP="00835C17">
      <w:pPr>
        <w:rPr>
          <w:b/>
          <w:bCs/>
          <w:color w:val="00B050"/>
          <w:sz w:val="24"/>
          <w:szCs w:val="24"/>
          <w:lang w:val="en-US"/>
        </w:rPr>
      </w:pPr>
    </w:p>
    <w:p w:rsidR="00835C17" w:rsidRPr="004A02DA" w:rsidRDefault="00835C17" w:rsidP="00835C17">
      <w:pPr>
        <w:pStyle w:val="Odstavekseznama"/>
        <w:numPr>
          <w:ilvl w:val="0"/>
          <w:numId w:val="1"/>
        </w:numPr>
        <w:rPr>
          <w:b/>
          <w:bCs/>
          <w:sz w:val="24"/>
          <w:szCs w:val="24"/>
          <w:lang w:val="en-US"/>
        </w:rPr>
      </w:pPr>
      <w:r w:rsidRPr="004A02DA">
        <w:rPr>
          <w:b/>
          <w:bCs/>
          <w:sz w:val="24"/>
          <w:szCs w:val="24"/>
          <w:lang w:val="en-US"/>
        </w:rPr>
        <w:t>Kaj so sodniki načrtovali, da bi Agato prisilili k priznanju čarovništva?</w:t>
      </w:r>
      <w:r>
        <w:rPr>
          <w:b/>
          <w:bCs/>
          <w:sz w:val="24"/>
          <w:szCs w:val="24"/>
          <w:lang w:val="en-US"/>
        </w:rPr>
        <w:t xml:space="preserve"> </w:t>
      </w:r>
      <w:r w:rsidRPr="003C0715">
        <w:rPr>
          <w:b/>
          <w:bCs/>
          <w:color w:val="0070C0"/>
          <w:sz w:val="24"/>
          <w:szCs w:val="24"/>
          <w:lang w:val="en-US"/>
        </w:rPr>
        <w:t>(_ _ _ _ _PROB)</w:t>
      </w:r>
    </w:p>
    <w:p w:rsidR="00835C17" w:rsidRPr="00835C17" w:rsidRDefault="00835C17" w:rsidP="00835C17">
      <w:pPr>
        <w:rPr>
          <w:color w:val="4472C4" w:themeColor="accent1"/>
          <w:sz w:val="24"/>
          <w:szCs w:val="24"/>
          <w:lang w:val="en-US"/>
        </w:rPr>
      </w:pPr>
      <w:r w:rsidRPr="00835C17">
        <w:rPr>
          <w:color w:val="4472C4" w:themeColor="accent1"/>
          <w:sz w:val="24"/>
          <w:szCs w:val="24"/>
          <w:lang w:val="en-US"/>
        </w:rPr>
        <w:t xml:space="preserve">Predlagali so NADELPROB, preizkus z iglo: iglo bi zabadali v Agatina znamenja in preizkusili, ali je v njej kaj krvi. Glavar je presodil, da ta preizkus ne spada na javen prostor, kjer bi ga spremljali otroci. </w:t>
      </w:r>
    </w:p>
    <w:p w:rsidR="00835C17" w:rsidRPr="00835C17" w:rsidRDefault="00835C17" w:rsidP="00835C17">
      <w:pPr>
        <w:spacing w:after="0" w:line="240" w:lineRule="auto"/>
        <w:rPr>
          <w:color w:val="4472C4" w:themeColor="accent1"/>
          <w:sz w:val="24"/>
          <w:szCs w:val="24"/>
          <w:lang w:val="en-US"/>
        </w:rPr>
      </w:pPr>
    </w:p>
    <w:p w:rsidR="00835C17" w:rsidRPr="00874CD8" w:rsidRDefault="00835C17" w:rsidP="00835C17">
      <w:pPr>
        <w:pStyle w:val="Odstavekseznama"/>
        <w:numPr>
          <w:ilvl w:val="0"/>
          <w:numId w:val="1"/>
        </w:numPr>
        <w:rPr>
          <w:b/>
          <w:bCs/>
          <w:sz w:val="24"/>
          <w:szCs w:val="24"/>
          <w:lang w:val="en-US"/>
        </w:rPr>
      </w:pPr>
      <w:r w:rsidRPr="004A02DA">
        <w:rPr>
          <w:b/>
          <w:bCs/>
          <w:sz w:val="24"/>
          <w:szCs w:val="24"/>
          <w:lang w:val="en-US"/>
        </w:rPr>
        <w:t>Kdo je preusmeril tok sojenja in kako? Kako naj bi se izkazala dekletova nedolžnost ali krivda?</w:t>
      </w:r>
      <w:r>
        <w:rPr>
          <w:b/>
          <w:bCs/>
          <w:sz w:val="24"/>
          <w:szCs w:val="24"/>
          <w:lang w:val="en-US"/>
        </w:rPr>
        <w:t xml:space="preserve"> </w:t>
      </w:r>
      <w:r w:rsidRPr="003C0715">
        <w:rPr>
          <w:b/>
          <w:bCs/>
          <w:color w:val="0070C0"/>
          <w:sz w:val="24"/>
          <w:szCs w:val="24"/>
          <w:lang w:val="en-US"/>
        </w:rPr>
        <w:t>(PREIZKUS Z _ _ _ _)</w:t>
      </w:r>
    </w:p>
    <w:p w:rsidR="00835C17" w:rsidRPr="00835C17" w:rsidRDefault="00835C17" w:rsidP="00835C17">
      <w:pPr>
        <w:spacing w:after="0" w:line="240" w:lineRule="auto"/>
        <w:rPr>
          <w:color w:val="4472C4" w:themeColor="accent1"/>
          <w:sz w:val="24"/>
          <w:szCs w:val="24"/>
          <w:lang w:val="en-US"/>
        </w:rPr>
      </w:pPr>
      <w:r w:rsidRPr="00835C17">
        <w:rPr>
          <w:color w:val="4472C4" w:themeColor="accent1"/>
          <w:sz w:val="24"/>
          <w:szCs w:val="24"/>
          <w:lang w:val="en-US"/>
        </w:rPr>
        <w:t xml:space="preserve">Dekletova nedolžnost naj se v nadaljevanju pripovedi izkaže s PREIZKUSOM Z VODO: če na kateri koli način pride živa iz vode, </w:t>
      </w:r>
      <w:r>
        <w:rPr>
          <w:color w:val="4472C4" w:themeColor="accent1"/>
          <w:sz w:val="24"/>
          <w:szCs w:val="24"/>
          <w:lang w:val="en-US"/>
        </w:rPr>
        <w:t>ni čarovnica</w:t>
      </w:r>
      <w:r w:rsidRPr="00835C17">
        <w:rPr>
          <w:color w:val="4472C4" w:themeColor="accent1"/>
          <w:sz w:val="24"/>
          <w:szCs w:val="24"/>
          <w:lang w:val="en-US"/>
        </w:rPr>
        <w:t xml:space="preserve">. </w:t>
      </w:r>
    </w:p>
    <w:p w:rsidR="00835C17" w:rsidRPr="004A02DA" w:rsidRDefault="00835C17" w:rsidP="00835C17">
      <w:pPr>
        <w:pStyle w:val="Odstavekseznama"/>
        <w:rPr>
          <w:sz w:val="24"/>
          <w:szCs w:val="24"/>
          <w:lang w:val="en-US"/>
        </w:rPr>
      </w:pPr>
    </w:p>
    <w:p w:rsidR="00835C17" w:rsidRPr="004A02DA" w:rsidRDefault="00835C17" w:rsidP="00835C17">
      <w:pPr>
        <w:pStyle w:val="Odstavekseznama"/>
        <w:numPr>
          <w:ilvl w:val="0"/>
          <w:numId w:val="1"/>
        </w:numPr>
        <w:rPr>
          <w:b/>
          <w:bCs/>
          <w:sz w:val="24"/>
          <w:szCs w:val="24"/>
          <w:lang w:val="en-US"/>
        </w:rPr>
      </w:pPr>
      <w:r w:rsidRPr="004A02DA">
        <w:rPr>
          <w:b/>
          <w:bCs/>
          <w:sz w:val="24"/>
          <w:szCs w:val="24"/>
          <w:lang w:val="en-US"/>
        </w:rPr>
        <w:t xml:space="preserve">V nadaljevanju Visoške Kronike je Tavčar popisal preizkušnjo z vodo. Agato iz deroče reke reši eden od bratov Khallan. Kaj meniš, je bil ta </w:t>
      </w:r>
      <w:r w:rsidRPr="003C0715">
        <w:rPr>
          <w:b/>
          <w:bCs/>
          <w:color w:val="0070C0"/>
          <w:sz w:val="24"/>
          <w:szCs w:val="24"/>
          <w:lang w:val="en-US"/>
        </w:rPr>
        <w:t xml:space="preserve">junak </w:t>
      </w:r>
      <w:r w:rsidRPr="004A02DA">
        <w:rPr>
          <w:b/>
          <w:bCs/>
          <w:sz w:val="24"/>
          <w:szCs w:val="24"/>
          <w:lang w:val="en-US"/>
        </w:rPr>
        <w:t xml:space="preserve">Izidor ali Jurij? S pomočjo podatkov iz našega odlomka utemelji svojo odločitev. </w:t>
      </w:r>
    </w:p>
    <w:p w:rsidR="00835C17" w:rsidRPr="00835C17" w:rsidRDefault="00835C17" w:rsidP="00835C17">
      <w:pPr>
        <w:rPr>
          <w:color w:val="4472C4" w:themeColor="accent1"/>
          <w:sz w:val="24"/>
          <w:szCs w:val="24"/>
          <w:lang w:val="en-US"/>
        </w:rPr>
      </w:pPr>
      <w:r w:rsidRPr="00835C17">
        <w:rPr>
          <w:color w:val="4472C4" w:themeColor="accent1"/>
          <w:sz w:val="24"/>
          <w:szCs w:val="24"/>
          <w:lang w:val="en-US"/>
        </w:rPr>
        <w:t xml:space="preserve">Iz vode jo je rešil Jurij, saj mu ni bilo mar, kaj pravijo drugi. </w:t>
      </w:r>
      <w:r>
        <w:rPr>
          <w:color w:val="4472C4" w:themeColor="accent1"/>
          <w:sz w:val="24"/>
          <w:szCs w:val="24"/>
          <w:lang w:val="en-US"/>
        </w:rPr>
        <w:t>Zanj je bilo p</w:t>
      </w:r>
      <w:r w:rsidRPr="00835C17">
        <w:rPr>
          <w:color w:val="4472C4" w:themeColor="accent1"/>
          <w:sz w:val="24"/>
          <w:szCs w:val="24"/>
          <w:lang w:val="en-US"/>
        </w:rPr>
        <w:t>omembno</w:t>
      </w:r>
      <w:r>
        <w:rPr>
          <w:color w:val="4472C4" w:themeColor="accent1"/>
          <w:sz w:val="24"/>
          <w:szCs w:val="24"/>
          <w:lang w:val="en-US"/>
        </w:rPr>
        <w:t xml:space="preserve"> edino to</w:t>
      </w:r>
      <w:r w:rsidRPr="00835C17">
        <w:rPr>
          <w:color w:val="4472C4" w:themeColor="accent1"/>
          <w:sz w:val="24"/>
          <w:szCs w:val="24"/>
          <w:lang w:val="en-US"/>
        </w:rPr>
        <w:t xml:space="preserve">, da reši svojo Agato, za katero je bil prepričan, da ni čarovnica. Ve, da je obtožba in sojenje velika izmišljotina. Jurij je tako junak Visoške kronike, saj je dokazal, da mora posameznik verjeti svojim občutkom, in </w:t>
      </w:r>
      <w:r>
        <w:rPr>
          <w:color w:val="4472C4" w:themeColor="accent1"/>
          <w:sz w:val="24"/>
          <w:szCs w:val="24"/>
          <w:lang w:val="en-US"/>
        </w:rPr>
        <w:t xml:space="preserve">je </w:t>
      </w:r>
      <w:r w:rsidRPr="00835C17">
        <w:rPr>
          <w:color w:val="4472C4" w:themeColor="accent1"/>
          <w:sz w:val="24"/>
          <w:szCs w:val="24"/>
          <w:lang w:val="en-US"/>
        </w:rPr>
        <w:t xml:space="preserve">bil pripravljen vse narediti za svojo ljubezen. </w:t>
      </w:r>
    </w:p>
    <w:p w:rsidR="00835C17" w:rsidRPr="00835C17" w:rsidRDefault="00835C17" w:rsidP="00835C17">
      <w:pPr>
        <w:spacing w:after="0" w:line="240" w:lineRule="auto"/>
        <w:rPr>
          <w:color w:val="4472C4" w:themeColor="accent1"/>
          <w:sz w:val="24"/>
          <w:szCs w:val="24"/>
          <w:lang w:val="en-US"/>
        </w:rPr>
      </w:pPr>
    </w:p>
    <w:p w:rsidR="00835C17" w:rsidRDefault="00835C17" w:rsidP="00835C17">
      <w:pPr>
        <w:pStyle w:val="Odstavekseznama"/>
        <w:numPr>
          <w:ilvl w:val="0"/>
          <w:numId w:val="1"/>
        </w:numPr>
        <w:rPr>
          <w:b/>
          <w:bCs/>
          <w:sz w:val="24"/>
          <w:szCs w:val="24"/>
          <w:lang w:val="en-US"/>
        </w:rPr>
      </w:pPr>
      <w:r w:rsidRPr="004A02DA">
        <w:rPr>
          <w:b/>
          <w:bCs/>
          <w:sz w:val="24"/>
          <w:szCs w:val="24"/>
          <w:lang w:val="en-US"/>
        </w:rPr>
        <w:t xml:space="preserve">Razmisli, kako so prikazane </w:t>
      </w:r>
      <w:r w:rsidRPr="003C0715">
        <w:rPr>
          <w:b/>
          <w:bCs/>
          <w:color w:val="0070C0"/>
          <w:sz w:val="24"/>
          <w:szCs w:val="24"/>
          <w:lang w:val="en-US"/>
        </w:rPr>
        <w:t xml:space="preserve">ženske </w:t>
      </w:r>
      <w:r w:rsidRPr="004A02DA">
        <w:rPr>
          <w:b/>
          <w:bCs/>
          <w:sz w:val="24"/>
          <w:szCs w:val="24"/>
          <w:lang w:val="en-US"/>
        </w:rPr>
        <w:t xml:space="preserve">v dveh Tavčarjevih besedilih: v odlomku iz </w:t>
      </w:r>
      <w:r w:rsidRPr="004A02DA">
        <w:rPr>
          <w:b/>
          <w:bCs/>
          <w:i/>
          <w:iCs/>
          <w:sz w:val="24"/>
          <w:szCs w:val="24"/>
          <w:lang w:val="en-US"/>
        </w:rPr>
        <w:t>Visoške kronike</w:t>
      </w:r>
      <w:r w:rsidRPr="004A02DA">
        <w:rPr>
          <w:b/>
          <w:bCs/>
          <w:sz w:val="24"/>
          <w:szCs w:val="24"/>
          <w:lang w:val="en-US"/>
        </w:rPr>
        <w:t xml:space="preserve"> in v </w:t>
      </w:r>
      <w:r w:rsidRPr="004A02DA">
        <w:rPr>
          <w:b/>
          <w:bCs/>
          <w:i/>
          <w:iCs/>
          <w:sz w:val="24"/>
          <w:szCs w:val="24"/>
          <w:lang w:val="en-US"/>
        </w:rPr>
        <w:t>Tržačanu</w:t>
      </w:r>
      <w:r w:rsidRPr="004A02DA">
        <w:rPr>
          <w:b/>
          <w:bCs/>
          <w:sz w:val="24"/>
          <w:szCs w:val="24"/>
          <w:lang w:val="en-US"/>
        </w:rPr>
        <w:t>. Napiši svoje opažanje.</w:t>
      </w:r>
    </w:p>
    <w:tbl>
      <w:tblPr>
        <w:tblStyle w:val="Tabelamrea"/>
        <w:tblW w:w="0" w:type="auto"/>
        <w:tblLook w:val="04A0" w:firstRow="1" w:lastRow="0" w:firstColumn="1" w:lastColumn="0" w:noHBand="0" w:noVBand="1"/>
      </w:tblPr>
      <w:tblGrid>
        <w:gridCol w:w="5228"/>
        <w:gridCol w:w="5228"/>
      </w:tblGrid>
      <w:tr w:rsidR="006D2B26" w:rsidTr="006D2B26">
        <w:tc>
          <w:tcPr>
            <w:tcW w:w="5228" w:type="dxa"/>
          </w:tcPr>
          <w:p w:rsidR="006D2B26" w:rsidRPr="006D2B26" w:rsidRDefault="006D2B26" w:rsidP="006D2B26">
            <w:pPr>
              <w:rPr>
                <w:b/>
                <w:bCs/>
                <w:sz w:val="24"/>
                <w:szCs w:val="24"/>
                <w:lang w:val="en-US"/>
              </w:rPr>
            </w:pPr>
            <w:r w:rsidRPr="006D2B26">
              <w:rPr>
                <w:color w:val="4472C4" w:themeColor="accent1"/>
                <w:sz w:val="24"/>
                <w:szCs w:val="24"/>
                <w:lang w:val="en-US"/>
              </w:rPr>
              <w:t xml:space="preserve">V Visoški kroniki so ženske zelo pogumne, saj ravnajo drugače, kakor bi želela oblast. Ne verjamejo sodnikom in lažnemu pričanju. Pretepejo Marksa Wulffinga, saj je lagal in Agati povzročil veliko nesrečo. Izkažejo se kot izredno pametne, pokončne, prijateljske. </w:t>
            </w:r>
          </w:p>
        </w:tc>
        <w:tc>
          <w:tcPr>
            <w:tcW w:w="5228" w:type="dxa"/>
          </w:tcPr>
          <w:p w:rsidR="006D2B26" w:rsidRPr="00835C17" w:rsidRDefault="006D2B26" w:rsidP="006D2B26">
            <w:pPr>
              <w:rPr>
                <w:color w:val="4472C4" w:themeColor="accent1"/>
                <w:sz w:val="24"/>
                <w:szCs w:val="24"/>
                <w:lang w:val="en-US"/>
              </w:rPr>
            </w:pPr>
            <w:r w:rsidRPr="00835C17">
              <w:rPr>
                <w:color w:val="4472C4" w:themeColor="accent1"/>
                <w:sz w:val="24"/>
                <w:szCs w:val="24"/>
                <w:lang w:val="en-US"/>
              </w:rPr>
              <w:t xml:space="preserve">V Tržačanu so ženske prikazane popolnoma drugače: so lene (Maruša), neusmiljene in krute, saj hodijo mimo Tomažka in mu ne pomagajo. Ravnajo tako, kakor ravna s Tomažkom njegova družina. </w:t>
            </w:r>
          </w:p>
          <w:p w:rsidR="006D2B26" w:rsidRDefault="006D2B26" w:rsidP="006D2B26">
            <w:pPr>
              <w:rPr>
                <w:b/>
                <w:bCs/>
                <w:sz w:val="24"/>
                <w:szCs w:val="24"/>
                <w:lang w:val="en-US"/>
              </w:rPr>
            </w:pPr>
          </w:p>
        </w:tc>
      </w:tr>
    </w:tbl>
    <w:p w:rsidR="006D2B26" w:rsidRPr="006D2B26" w:rsidRDefault="006D2B26" w:rsidP="006D2B26">
      <w:pPr>
        <w:rPr>
          <w:b/>
          <w:bCs/>
          <w:sz w:val="24"/>
          <w:szCs w:val="24"/>
          <w:lang w:val="en-US"/>
        </w:rPr>
      </w:pPr>
    </w:p>
    <w:p w:rsidR="000B33B8" w:rsidRPr="00835C17" w:rsidRDefault="000B33B8">
      <w:pPr>
        <w:rPr>
          <w:color w:val="4472C4" w:themeColor="accent1"/>
          <w:sz w:val="24"/>
          <w:szCs w:val="24"/>
          <w:lang w:val="en-US"/>
        </w:rPr>
      </w:pPr>
    </w:p>
    <w:sectPr w:rsidR="000B33B8" w:rsidRPr="00835C17" w:rsidSect="00835C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DBE"/>
    <w:multiLevelType w:val="hybridMultilevel"/>
    <w:tmpl w:val="728CF9B4"/>
    <w:lvl w:ilvl="0" w:tplc="C492A80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E3834DF"/>
    <w:multiLevelType w:val="hybridMultilevel"/>
    <w:tmpl w:val="94C6EB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00571B1"/>
    <w:multiLevelType w:val="hybridMultilevel"/>
    <w:tmpl w:val="EF7877BA"/>
    <w:lvl w:ilvl="0" w:tplc="8E7E2508">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cs="Wingdings" w:hint="default"/>
      </w:rPr>
    </w:lvl>
    <w:lvl w:ilvl="3" w:tplc="04240001" w:tentative="1">
      <w:start w:val="1"/>
      <w:numFmt w:val="bullet"/>
      <w:lvlText w:val=""/>
      <w:lvlJc w:val="left"/>
      <w:pPr>
        <w:ind w:left="3240" w:hanging="360"/>
      </w:pPr>
      <w:rPr>
        <w:rFonts w:ascii="Symbol" w:hAnsi="Symbol" w:cs="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cs="Wingdings" w:hint="default"/>
      </w:rPr>
    </w:lvl>
    <w:lvl w:ilvl="6" w:tplc="04240001" w:tentative="1">
      <w:start w:val="1"/>
      <w:numFmt w:val="bullet"/>
      <w:lvlText w:val=""/>
      <w:lvlJc w:val="left"/>
      <w:pPr>
        <w:ind w:left="5400" w:hanging="360"/>
      </w:pPr>
      <w:rPr>
        <w:rFonts w:ascii="Symbol" w:hAnsi="Symbol" w:cs="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17"/>
    <w:rsid w:val="000B33B8"/>
    <w:rsid w:val="006D2B26"/>
    <w:rsid w:val="00835C17"/>
    <w:rsid w:val="00D929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11236-2B88-4EB0-BD5C-34D7A8AF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35C1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35C17"/>
    <w:pPr>
      <w:ind w:left="720"/>
      <w:contextualSpacing/>
    </w:pPr>
  </w:style>
  <w:style w:type="table" w:styleId="Tabelamrea">
    <w:name w:val="Table Grid"/>
    <w:basedOn w:val="Navadnatabela"/>
    <w:uiPriority w:val="39"/>
    <w:rsid w:val="00835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4788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Viljem Marjan Hribar Hribar</dc:creator>
  <cp:keywords/>
  <dc:description/>
  <cp:lastModifiedBy>Tina</cp:lastModifiedBy>
  <cp:revision>2</cp:revision>
  <dcterms:created xsi:type="dcterms:W3CDTF">2020-05-06T15:09:00Z</dcterms:created>
  <dcterms:modified xsi:type="dcterms:W3CDTF">2020-05-06T15:09:00Z</dcterms:modified>
</cp:coreProperties>
</file>