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07" w:rsidRDefault="00B73D07" w:rsidP="001F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9. RAZRED</w:t>
      </w:r>
    </w:p>
    <w:p w:rsidR="00B73D07" w:rsidRDefault="00B73D07" w:rsidP="001F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ŠOLSKO DELO NA DALJAVO (ponedeljek, 16. 3.–petek, 20. 3.)</w:t>
      </w:r>
      <w:r w:rsidR="00131399">
        <w:rPr>
          <w:b/>
          <w:bCs/>
          <w:color w:val="4472C4" w:themeColor="accent1"/>
          <w:sz w:val="24"/>
          <w:szCs w:val="24"/>
        </w:rPr>
        <w:t xml:space="preserve"> – 5 šolskih ur</w:t>
      </w:r>
    </w:p>
    <w:p w:rsidR="001F5195" w:rsidRDefault="001F5195" w:rsidP="00B73D07">
      <w:pPr>
        <w:rPr>
          <w:b/>
          <w:bCs/>
          <w:color w:val="4472C4" w:themeColor="accent1"/>
          <w:sz w:val="24"/>
          <w:szCs w:val="24"/>
        </w:rPr>
      </w:pPr>
    </w:p>
    <w:p w:rsidR="00B73D07" w:rsidRDefault="00131399" w:rsidP="00B7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UTRJEVANJE PRIREDIJ</w:t>
      </w:r>
      <w:r w:rsidR="00B73D07" w:rsidRPr="00B22B16">
        <w:rPr>
          <w:b/>
          <w:bCs/>
          <w:color w:val="4472C4" w:themeColor="accent1"/>
          <w:sz w:val="24"/>
          <w:szCs w:val="24"/>
        </w:rPr>
        <w:t xml:space="preserve"> </w:t>
      </w:r>
      <w:r w:rsidR="00B73D07">
        <w:rPr>
          <w:b/>
          <w:bCs/>
          <w:sz w:val="24"/>
          <w:szCs w:val="24"/>
        </w:rPr>
        <w:t>(</w:t>
      </w:r>
      <w:r w:rsidR="001F5195">
        <w:rPr>
          <w:b/>
          <w:bCs/>
          <w:sz w:val="24"/>
          <w:szCs w:val="24"/>
        </w:rPr>
        <w:t>1</w:t>
      </w:r>
      <w:r w:rsidR="00B73D07">
        <w:rPr>
          <w:b/>
          <w:bCs/>
          <w:sz w:val="24"/>
          <w:szCs w:val="24"/>
        </w:rPr>
        <w:t xml:space="preserve"> ura</w:t>
      </w:r>
      <w:r w:rsidR="001F5195">
        <w:rPr>
          <w:b/>
          <w:bCs/>
          <w:sz w:val="24"/>
          <w:szCs w:val="24"/>
        </w:rPr>
        <w:t xml:space="preserve"> - ponedeljek</w:t>
      </w:r>
      <w:r w:rsidR="00B73D07">
        <w:rPr>
          <w:b/>
          <w:bCs/>
          <w:sz w:val="24"/>
          <w:szCs w:val="24"/>
        </w:rPr>
        <w:t>)</w:t>
      </w:r>
    </w:p>
    <w:p w:rsidR="003B01CF" w:rsidRDefault="003B01CF" w:rsidP="00B73D07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3B01CF" w:rsidRPr="00AD6A74" w:rsidRDefault="003B01CF" w:rsidP="003B01CF">
      <w:pPr>
        <w:spacing w:after="0" w:line="360" w:lineRule="auto"/>
        <w:rPr>
          <w:rFonts w:eastAsia="Times New Roman" w:cs="Times New Roman"/>
          <w:b/>
          <w:color w:val="4472C4" w:themeColor="accent1"/>
          <w:sz w:val="28"/>
          <w:szCs w:val="28"/>
        </w:rPr>
      </w:pPr>
      <w:r w:rsidRPr="00AD6A74">
        <w:rPr>
          <w:rFonts w:eastAsia="Times New Roman" w:cs="Times New Roman"/>
          <w:b/>
          <w:color w:val="4472C4" w:themeColor="accent1"/>
          <w:sz w:val="24"/>
          <w:szCs w:val="24"/>
        </w:rPr>
        <w:t>VRSTE PRIREDIJ – preglednica</w:t>
      </w:r>
      <w:r w:rsidRPr="00AD6A74">
        <w:rPr>
          <w:rFonts w:eastAsia="Times New Roman" w:cs="Times New Roman"/>
          <w:b/>
          <w:color w:val="4472C4" w:themeColor="accent1"/>
          <w:sz w:val="32"/>
          <w:szCs w:val="32"/>
        </w:rPr>
        <w:t xml:space="preserve"> </w:t>
      </w:r>
      <w:r w:rsidRPr="00AD6A74">
        <w:rPr>
          <w:rFonts w:eastAsia="Times New Roman" w:cs="Times New Roman"/>
          <w:b/>
          <w:color w:val="4472C4" w:themeColor="accent1"/>
          <w:sz w:val="28"/>
          <w:szCs w:val="28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15"/>
        <w:gridCol w:w="3488"/>
        <w:gridCol w:w="3118"/>
      </w:tblGrid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uto"/>
          </w:tcPr>
          <w:p w:rsidR="003B01CF" w:rsidRPr="009025CD" w:rsidRDefault="003B01CF" w:rsidP="003B01CF">
            <w:pPr>
              <w:spacing w:after="0" w:line="360" w:lineRule="auto"/>
              <w:rPr>
                <w:rFonts w:eastAsia="Times New Roman" w:cs="Times New Roman"/>
                <w:b/>
                <w:bCs/>
              </w:rPr>
            </w:pPr>
            <w:r w:rsidRPr="009025CD">
              <w:rPr>
                <w:rFonts w:eastAsia="Times New Roman" w:cs="Times New Roman"/>
                <w:b/>
                <w:bCs/>
              </w:rPr>
              <w:t>Priredje</w:t>
            </w:r>
            <w:r w:rsidRPr="009025CD"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3488" w:type="dxa"/>
            <w:shd w:val="clear" w:color="auto" w:fill="auto"/>
          </w:tcPr>
          <w:p w:rsidR="003B01CF" w:rsidRPr="009025CD" w:rsidRDefault="003B01CF" w:rsidP="003B01CF">
            <w:pPr>
              <w:spacing w:after="0" w:line="360" w:lineRule="auto"/>
              <w:rPr>
                <w:rFonts w:eastAsia="Times New Roman" w:cs="Times New Roman"/>
                <w:b/>
              </w:rPr>
            </w:pPr>
            <w:r w:rsidRPr="009025CD">
              <w:rPr>
                <w:rFonts w:eastAsia="Times New Roman" w:cs="Times New Roman"/>
                <w:b/>
              </w:rPr>
              <w:t>Vezniki</w:t>
            </w:r>
          </w:p>
        </w:tc>
        <w:tc>
          <w:tcPr>
            <w:tcW w:w="3118" w:type="dxa"/>
            <w:shd w:val="clear" w:color="auto" w:fill="auto"/>
          </w:tcPr>
          <w:p w:rsidR="003B01CF" w:rsidRPr="009025CD" w:rsidRDefault="003B01CF" w:rsidP="003B01CF">
            <w:pPr>
              <w:spacing w:after="0" w:line="360" w:lineRule="auto"/>
              <w:rPr>
                <w:rFonts w:eastAsia="Times New Roman" w:cs="Times New Roman"/>
                <w:b/>
              </w:rPr>
            </w:pPr>
            <w:r w:rsidRPr="009025CD">
              <w:rPr>
                <w:rFonts w:eastAsia="Times New Roman" w:cs="Times New Roman"/>
                <w:b/>
              </w:rPr>
              <w:t>Primeri (po smislu)</w:t>
            </w: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1.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VEZALNO PRIREDJE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in, ter, pa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Prišel je domov in poklical babico.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(zaporedje)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Hodi in žvižga.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(sočasnost)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2.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 xml:space="preserve">STOPNJEVALNO PRIREDJE 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 xml:space="preserve">ne – ne, </w:t>
            </w:r>
            <w:r w:rsidRPr="003B01CF">
              <w:rPr>
                <w:rFonts w:asciiTheme="majorHAnsi" w:eastAsia="Times New Roman" w:hAnsiTheme="majorHAnsi" w:cs="Times New Roman"/>
              </w:rPr>
              <w:br/>
              <w:t xml:space="preserve">niti – niti,  </w:t>
            </w:r>
            <w:r w:rsidRPr="003B01CF">
              <w:rPr>
                <w:rFonts w:asciiTheme="majorHAnsi" w:eastAsia="Times New Roman" w:hAnsiTheme="majorHAnsi" w:cs="Times New Roman"/>
              </w:rPr>
              <w:br/>
              <w:t>ne le/ne samo – temveč tudi/ ampak tudi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 xml:space="preserve">Niti ne vpraša niti ne pove. 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 xml:space="preserve">Ni samo spremljal pohodnikov, ampak jih je tudi </w:t>
            </w:r>
            <w:r>
              <w:rPr>
                <w:rFonts w:asciiTheme="majorHAnsi" w:eastAsia="Times New Roman" w:hAnsiTheme="majorHAnsi" w:cs="Times New Roman"/>
                <w:i/>
              </w:rPr>
              <w:t>spodbujal</w:t>
            </w:r>
            <w:r w:rsidRPr="003B01CF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3.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LOČNO PRIREDJE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ali, ali – ali,</w:t>
            </w:r>
            <w:r w:rsidRPr="003B01CF">
              <w:rPr>
                <w:rFonts w:asciiTheme="majorHAnsi" w:eastAsia="Times New Roman" w:hAnsiTheme="majorHAnsi" w:cs="Times New Roman"/>
              </w:rPr>
              <w:br/>
              <w:t>bodisi – bodisi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Ali bova šla drsat ali bova igrala šah?</w:t>
            </w: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4.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PROTIVNO PRIREDJE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a, toda, vendar, pa, ampak, temveč, marveč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 xml:space="preserve">Pozna </w:t>
            </w:r>
            <w:r>
              <w:rPr>
                <w:rFonts w:asciiTheme="majorHAnsi" w:eastAsia="Times New Roman" w:hAnsiTheme="majorHAnsi" w:cs="Times New Roman"/>
                <w:i/>
              </w:rPr>
              <w:t>me</w:t>
            </w:r>
            <w:r w:rsidRPr="003B01CF">
              <w:rPr>
                <w:rFonts w:asciiTheme="majorHAnsi" w:eastAsia="Times New Roman" w:hAnsiTheme="majorHAnsi" w:cs="Times New Roman"/>
                <w:i/>
              </w:rPr>
              <w:t xml:space="preserve">, vendar </w:t>
            </w:r>
            <w:r>
              <w:rPr>
                <w:rFonts w:asciiTheme="majorHAnsi" w:eastAsia="Times New Roman" w:hAnsiTheme="majorHAnsi" w:cs="Times New Roman"/>
                <w:i/>
              </w:rPr>
              <w:t>me nikoli ne pozdravi.</w:t>
            </w: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5.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SKLEPALNO PRIREDJE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torej, zatorej</w:t>
            </w: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 xml:space="preserve">Triglav je visok 2864 m, torej je najvišja slovenska gora. 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6.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POJASNJEVALNO PRIREDJE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saj, namreč, kajti, in sicer,</w:t>
            </w:r>
            <w:r w:rsidRPr="003B01CF">
              <w:rPr>
                <w:rFonts w:asciiTheme="majorHAnsi" w:eastAsia="Times New Roman" w:hAnsiTheme="majorHAnsi" w:cs="Times New Roman"/>
              </w:rPr>
              <w:br/>
              <w:t>to je (tj.)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Pripravljen sem pomagati, in sicer v soboto.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Zaprli bomo, saj ves dan ni bilo gostov.</w:t>
            </w:r>
          </w:p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3B01CF" w:rsidRPr="003B01CF" w:rsidTr="003B01CF">
        <w:tc>
          <w:tcPr>
            <w:tcW w:w="488" w:type="dxa"/>
            <w:shd w:val="clear" w:color="auto" w:fill="auto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>7.</w:t>
            </w:r>
          </w:p>
        </w:tc>
        <w:tc>
          <w:tcPr>
            <w:tcW w:w="2115" w:type="dxa"/>
            <w:shd w:val="clear" w:color="auto" w:fill="C9C9C9"/>
          </w:tcPr>
          <w:p w:rsidR="003B01CF" w:rsidRPr="003B01CF" w:rsidRDefault="003B01CF" w:rsidP="003B01CF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3B01CF">
              <w:rPr>
                <w:rFonts w:eastAsia="Times New Roman" w:cs="Times New Roman"/>
                <w:b/>
                <w:bCs/>
              </w:rPr>
              <w:t xml:space="preserve">POSLEDIČNO PRIREDJE </w:t>
            </w:r>
          </w:p>
        </w:tc>
        <w:tc>
          <w:tcPr>
            <w:tcW w:w="348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3B01CF">
              <w:rPr>
                <w:rFonts w:asciiTheme="majorHAnsi" w:eastAsia="Times New Roman" w:hAnsiTheme="majorHAnsi" w:cs="Times New Roman"/>
              </w:rPr>
              <w:t>zato</w:t>
            </w:r>
          </w:p>
        </w:tc>
        <w:tc>
          <w:tcPr>
            <w:tcW w:w="3118" w:type="dxa"/>
            <w:shd w:val="clear" w:color="auto" w:fill="auto"/>
          </w:tcPr>
          <w:p w:rsidR="003B01CF" w:rsidRPr="003B01CF" w:rsidRDefault="003B01CF" w:rsidP="003B01C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3B01CF">
              <w:rPr>
                <w:rFonts w:asciiTheme="majorHAnsi" w:eastAsia="Times New Roman" w:hAnsiTheme="majorHAnsi" w:cs="Times New Roman"/>
                <w:i/>
              </w:rPr>
              <w:t>Štipendija je obetavna, zato se zanjo poteguje več dijakov.</w:t>
            </w:r>
          </w:p>
          <w:p w:rsidR="003B01CF" w:rsidRPr="003B01CF" w:rsidRDefault="003B01CF" w:rsidP="003B01C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B0092" w:rsidRDefault="003B0092" w:rsidP="003B01CF">
      <w:pPr>
        <w:spacing w:after="0" w:line="360" w:lineRule="auto"/>
        <w:jc w:val="both"/>
        <w:rPr>
          <w:rFonts w:ascii="Bookman Old Style" w:eastAsia="Times New Roman" w:hAnsi="Bookman Old Style" w:cs="Times New Roman"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Default="003B0092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  <w:r w:rsidRPr="003B0092">
        <w:rPr>
          <w:rFonts w:eastAsia="Times New Roman" w:cs="Times New Roman"/>
          <w:b/>
          <w:bCs/>
        </w:rPr>
        <w:lastRenderedPageBreak/>
        <w:t>REŠITVE – PRIREDNO ZLOŽENE POVEDI (DZ 2, str. 20–24)</w:t>
      </w:r>
    </w:p>
    <w:p w:rsidR="009251FF" w:rsidRDefault="009251FF" w:rsidP="003B01CF">
      <w:pPr>
        <w:spacing w:after="0" w:line="360" w:lineRule="auto"/>
        <w:jc w:val="both"/>
        <w:rPr>
          <w:rFonts w:eastAsia="Times New Roman" w:cs="Times New Roman"/>
          <w:b/>
          <w:bCs/>
        </w:rPr>
      </w:pPr>
    </w:p>
    <w:p w:rsidR="003B0092" w:rsidRPr="009251FF" w:rsidRDefault="003B0092" w:rsidP="003B0092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3B0092">
        <w:rPr>
          <w:rFonts w:asciiTheme="majorHAnsi" w:eastAsia="Times New Roman" w:hAnsiTheme="majorHAnsi" w:cs="Times New Roman"/>
        </w:rPr>
        <w:t>Sedem (povedi).</w:t>
      </w:r>
      <w:r>
        <w:rPr>
          <w:rFonts w:asciiTheme="majorHAnsi" w:eastAsia="Times New Roman" w:hAnsiTheme="majorHAnsi" w:cs="Times New Roman"/>
        </w:rPr>
        <w:t xml:space="preserve"> Enajst (stavkov).</w:t>
      </w:r>
    </w:p>
    <w:p w:rsidR="009251FF" w:rsidRPr="003B0092" w:rsidRDefault="009251FF" w:rsidP="009251FF">
      <w:pPr>
        <w:pStyle w:val="Odstavekseznama"/>
        <w:spacing w:after="0" w:line="360" w:lineRule="auto"/>
        <w:ind w:left="774"/>
        <w:jc w:val="both"/>
        <w:rPr>
          <w:rFonts w:asciiTheme="majorHAnsi" w:eastAsia="Times New Roman" w:hAnsiTheme="majorHAnsi" w:cs="Times New Roman"/>
          <w:b/>
          <w:bCs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9"/>
      </w:tblGrid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POVED 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ŠTEVILO STAVKOV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CD597D">
              <w:rPr>
                <w:rFonts w:asciiTheme="majorHAnsi" w:eastAsia="Times New Roman" w:hAnsiTheme="majorHAnsi" w:cs="Times New Roman"/>
              </w:rPr>
              <w:t>1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1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2</w:t>
            </w: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1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3</w:t>
            </w: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2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4.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2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 xml:space="preserve">5. 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2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6.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1</w:t>
            </w:r>
          </w:p>
        </w:tc>
      </w:tr>
      <w:tr w:rsidR="00CD597D" w:rsidTr="00CD597D">
        <w:tc>
          <w:tcPr>
            <w:tcW w:w="976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7.</w:t>
            </w:r>
          </w:p>
        </w:tc>
        <w:tc>
          <w:tcPr>
            <w:tcW w:w="2269" w:type="dxa"/>
          </w:tcPr>
          <w:p w:rsidR="00CD597D" w:rsidRPr="00CD597D" w:rsidRDefault="00CD597D" w:rsidP="00CD597D">
            <w:pPr>
              <w:spacing w:line="360" w:lineRule="auto"/>
              <w:rPr>
                <w:rFonts w:asciiTheme="majorHAnsi" w:eastAsia="Times New Roman" w:hAnsiTheme="majorHAnsi" w:cs="Times New Roman"/>
                <w:color w:val="808080" w:themeColor="background1" w:themeShade="80"/>
              </w:rPr>
            </w:pPr>
            <w:r w:rsidRPr="00CD597D">
              <w:rPr>
                <w:rFonts w:asciiTheme="majorHAnsi" w:eastAsia="Times New Roman" w:hAnsiTheme="majorHAnsi" w:cs="Times New Roman"/>
                <w:color w:val="808080" w:themeColor="background1" w:themeShade="80"/>
              </w:rPr>
              <w:t>2</w:t>
            </w:r>
          </w:p>
        </w:tc>
      </w:tr>
    </w:tbl>
    <w:p w:rsidR="003B0092" w:rsidRDefault="003B0092" w:rsidP="00CD597D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</w:rPr>
      </w:pPr>
    </w:p>
    <w:p w:rsidR="00CD597D" w:rsidRDefault="00CD597D" w:rsidP="00CD597D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CD597D">
        <w:rPr>
          <w:rFonts w:asciiTheme="majorHAnsi" w:eastAsia="Times New Roman" w:hAnsiTheme="majorHAnsi" w:cs="Times New Roman"/>
        </w:rPr>
        <w:tab/>
      </w:r>
      <w:r w:rsidRPr="00CD597D">
        <w:rPr>
          <w:rFonts w:asciiTheme="majorHAnsi" w:eastAsia="Times New Roman" w:hAnsiTheme="majorHAnsi" w:cs="Times New Roman"/>
          <w:bdr w:val="single" w:sz="4" w:space="0" w:color="auto"/>
        </w:rPr>
        <w:t>NE</w:t>
      </w:r>
    </w:p>
    <w:p w:rsidR="00CD597D" w:rsidRDefault="00CD597D" w:rsidP="00CD597D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 w:rsidRPr="006809E2">
        <w:rPr>
          <w:rFonts w:asciiTheme="majorHAnsi" w:eastAsia="Times New Roman" w:hAnsiTheme="majorHAnsi" w:cs="Times New Roman"/>
          <w:u w:val="single"/>
        </w:rPr>
        <w:t>Pojasnilo</w:t>
      </w:r>
      <w:r>
        <w:rPr>
          <w:rFonts w:asciiTheme="majorHAnsi" w:eastAsia="Times New Roman" w:hAnsiTheme="majorHAnsi" w:cs="Times New Roman"/>
        </w:rPr>
        <w:t>: V besedilu se pojavi tudi podredno zložena poved, iz katere ne moremo tvoriti dve  samostojni povedi (</w:t>
      </w:r>
      <w:r w:rsidRPr="00CD597D">
        <w:rPr>
          <w:rFonts w:asciiTheme="majorHAnsi" w:eastAsia="Times New Roman" w:hAnsiTheme="majorHAnsi" w:cs="Times New Roman"/>
          <w:i/>
          <w:iCs/>
        </w:rPr>
        <w:t>Kadar le more, poprime tudi za fotografski aparat</w:t>
      </w:r>
      <w:r>
        <w:rPr>
          <w:rFonts w:asciiTheme="majorHAnsi" w:eastAsia="Times New Roman" w:hAnsiTheme="majorHAnsi" w:cs="Times New Roman"/>
        </w:rPr>
        <w:t>.).</w:t>
      </w:r>
    </w:p>
    <w:p w:rsid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PODREDNO</w:t>
      </w:r>
    </w:p>
    <w:p w:rsid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Vprašanje po odvisnem stavku: Kdaj poprime (tudi za fotografski aparat)?</w:t>
      </w:r>
    </w:p>
    <w:p w:rsid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Vrsta odvisnika: časovni odvisnik.</w:t>
      </w:r>
    </w:p>
    <w:p w:rsid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Prepis dvostavčnih povedi, ki nimajo odvisnega stavka:</w:t>
      </w:r>
    </w:p>
    <w:p w:rsidR="0081343B" w:rsidRP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  <w:u w:val="single"/>
        </w:rPr>
      </w:pPr>
      <w:r w:rsidRPr="0081343B">
        <w:rPr>
          <w:rFonts w:asciiTheme="majorHAnsi" w:eastAsia="Times New Roman" w:hAnsiTheme="majorHAnsi" w:cs="Times New Roman"/>
          <w:u w:val="single"/>
        </w:rPr>
        <w:t xml:space="preserve">Iz Velenja je odšel na študij v Ljubljano </w:t>
      </w:r>
      <w:r w:rsidRPr="006809E2">
        <w:rPr>
          <w:rFonts w:asciiTheme="majorHAnsi" w:eastAsia="Times New Roman" w:hAnsiTheme="majorHAnsi" w:cs="Times New Roman"/>
          <w:highlight w:val="yellow"/>
          <w:u w:val="single"/>
        </w:rPr>
        <w:t>in</w:t>
      </w:r>
      <w:r w:rsidRPr="0081343B">
        <w:rPr>
          <w:rFonts w:asciiTheme="majorHAnsi" w:eastAsia="Times New Roman" w:hAnsiTheme="majorHAnsi" w:cs="Times New Roman"/>
          <w:u w:val="single"/>
        </w:rPr>
        <w:t xml:space="preserve"> se nato ustalil na Gorenjskem.</w:t>
      </w:r>
      <w:r>
        <w:rPr>
          <w:rFonts w:asciiTheme="majorHAnsi" w:eastAsia="Times New Roman" w:hAnsiTheme="majorHAnsi" w:cs="Times New Roman"/>
          <w:u w:val="single"/>
        </w:rPr>
        <w:t>____________________</w:t>
      </w:r>
      <w:r w:rsidRPr="0081343B">
        <w:rPr>
          <w:rFonts w:asciiTheme="majorHAnsi" w:eastAsia="Times New Roman" w:hAnsiTheme="majorHAnsi" w:cs="Times New Roman"/>
          <w:u w:val="single"/>
        </w:rPr>
        <w:t xml:space="preserve"> </w:t>
      </w:r>
    </w:p>
    <w:p w:rsidR="0081343B" w:rsidRP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  <w:u w:val="single"/>
        </w:rPr>
      </w:pPr>
      <w:r w:rsidRPr="0081343B">
        <w:rPr>
          <w:rFonts w:asciiTheme="majorHAnsi" w:eastAsia="Times New Roman" w:hAnsiTheme="majorHAnsi" w:cs="Times New Roman"/>
          <w:u w:val="single"/>
        </w:rPr>
        <w:t xml:space="preserve">V prostem času se spoprijema s stenami </w:t>
      </w:r>
      <w:r w:rsidRPr="006809E2">
        <w:rPr>
          <w:rFonts w:asciiTheme="majorHAnsi" w:eastAsia="Times New Roman" w:hAnsiTheme="majorHAnsi" w:cs="Times New Roman"/>
          <w:highlight w:val="yellow"/>
          <w:u w:val="single"/>
        </w:rPr>
        <w:t>ali</w:t>
      </w:r>
      <w:r w:rsidRPr="0081343B">
        <w:rPr>
          <w:rFonts w:asciiTheme="majorHAnsi" w:eastAsia="Times New Roman" w:hAnsiTheme="majorHAnsi" w:cs="Times New Roman"/>
          <w:u w:val="single"/>
        </w:rPr>
        <w:t xml:space="preserve"> drvi s kolesom po gorah.</w:t>
      </w:r>
      <w:r>
        <w:rPr>
          <w:rFonts w:asciiTheme="majorHAnsi" w:eastAsia="Times New Roman" w:hAnsiTheme="majorHAnsi" w:cs="Times New Roman"/>
          <w:u w:val="single"/>
        </w:rPr>
        <w:t>______________________</w:t>
      </w:r>
    </w:p>
    <w:p w:rsidR="0081343B" w:rsidRDefault="0081343B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  <w:u w:val="single"/>
        </w:rPr>
      </w:pPr>
      <w:r w:rsidRPr="0081343B">
        <w:rPr>
          <w:rFonts w:asciiTheme="majorHAnsi" w:eastAsia="Times New Roman" w:hAnsiTheme="majorHAnsi" w:cs="Times New Roman"/>
          <w:u w:val="single"/>
        </w:rPr>
        <w:t xml:space="preserve">Svoje najboljše fotografije je obogatil z besedilom Igorja Škamperleta </w:t>
      </w:r>
      <w:r w:rsidRPr="006809E2">
        <w:rPr>
          <w:rFonts w:asciiTheme="majorHAnsi" w:eastAsia="Times New Roman" w:hAnsiTheme="majorHAnsi" w:cs="Times New Roman"/>
          <w:highlight w:val="yellow"/>
          <w:u w:val="single"/>
        </w:rPr>
        <w:t>in</w:t>
      </w:r>
      <w:r w:rsidRPr="0081343B">
        <w:rPr>
          <w:rFonts w:asciiTheme="majorHAnsi" w:eastAsia="Times New Roman" w:hAnsiTheme="majorHAnsi" w:cs="Times New Roman"/>
          <w:u w:val="single"/>
        </w:rPr>
        <w:t xml:space="preserve"> jih izdal v knjigi Lastovičji let.</w:t>
      </w:r>
      <w:r>
        <w:rPr>
          <w:rFonts w:asciiTheme="majorHAnsi" w:eastAsia="Times New Roman" w:hAnsiTheme="majorHAnsi" w:cs="Times New Roman"/>
          <w:u w:val="single"/>
        </w:rPr>
        <w:t>_________________________________________________________________________</w:t>
      </w:r>
    </w:p>
    <w:p w:rsidR="006809E2" w:rsidRDefault="006809E2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  <w:u w:val="single"/>
        </w:rPr>
      </w:pPr>
    </w:p>
    <w:p w:rsidR="006809E2" w:rsidRDefault="006809E2" w:rsidP="006809E2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CD597D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  <w:bdr w:val="single" w:sz="4" w:space="0" w:color="auto"/>
        </w:rPr>
        <w:t>DA</w:t>
      </w:r>
    </w:p>
    <w:p w:rsidR="0081343B" w:rsidRDefault="006809E2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 w:rsidRPr="006809E2">
        <w:rPr>
          <w:rFonts w:asciiTheme="majorHAnsi" w:eastAsia="Times New Roman" w:hAnsiTheme="majorHAnsi" w:cs="Times New Roman"/>
          <w:u w:val="single"/>
        </w:rPr>
        <w:t>Ponazoritev</w:t>
      </w:r>
      <w:r>
        <w:rPr>
          <w:rFonts w:asciiTheme="majorHAnsi" w:eastAsia="Times New Roman" w:hAnsiTheme="majorHAnsi" w:cs="Times New Roman"/>
        </w:rPr>
        <w:t xml:space="preserve">: Primer – Iz Velenja je odšel na študij v Ljubljano in se nato ustalil na Gorenjskem. </w:t>
      </w:r>
      <w:r>
        <w:rPr>
          <w:rFonts w:asciiTheme="majorHAnsi" w:eastAsia="Times New Roman" w:hAnsiTheme="majorHAnsi" w:cs="Times New Roman"/>
        </w:rPr>
        <w:sym w:font="Wingdings 3" w:char="F022"/>
      </w:r>
      <w:r>
        <w:rPr>
          <w:rFonts w:asciiTheme="majorHAnsi" w:eastAsia="Times New Roman" w:hAnsiTheme="majorHAnsi" w:cs="Times New Roman"/>
        </w:rPr>
        <w:t xml:space="preserve"> Iz Velenja je odšel na študij v Ljubljano. Nato se je ustalil na Gorenjskem. </w:t>
      </w:r>
      <w:r>
        <w:rPr>
          <w:rFonts w:asciiTheme="majorHAnsi" w:eastAsia="Times New Roman" w:hAnsiTheme="majorHAnsi" w:cs="Times New Roman"/>
        </w:rPr>
        <w:sym w:font="Wingdings 3" w:char="F022"/>
      </w:r>
      <w:r>
        <w:rPr>
          <w:rFonts w:asciiTheme="majorHAnsi" w:eastAsia="Times New Roman" w:hAnsiTheme="majorHAnsi" w:cs="Times New Roman"/>
        </w:rPr>
        <w:t xml:space="preserve"> Stavka iz dvostavčne povedi nista odvisna drug od drugega, zato ju lahko zapišemo kot samostojni povedi. </w:t>
      </w:r>
    </w:p>
    <w:p w:rsidR="00BC7A30" w:rsidRPr="00CD597D" w:rsidRDefault="00BC7A30" w:rsidP="0081343B">
      <w:pPr>
        <w:spacing w:after="0" w:line="360" w:lineRule="auto"/>
        <w:ind w:left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dr w:val="single" w:sz="4" w:space="0" w:color="auto"/>
        </w:rPr>
        <w:t>DA</w:t>
      </w:r>
    </w:p>
    <w:p w:rsidR="00BC7A30" w:rsidRDefault="00BC7A30" w:rsidP="00BC7A30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 pomeni, da nista odvisna drug od drugega. </w:t>
      </w:r>
    </w:p>
    <w:p w:rsidR="009251FF" w:rsidRDefault="009251FF" w:rsidP="00BC7A30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</w:p>
    <w:p w:rsidR="009251FF" w:rsidRDefault="00BC7A30" w:rsidP="00BC7A30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Priredno zložene povedi so iz </w:t>
      </w:r>
      <w:r w:rsidRPr="009251FF">
        <w:rPr>
          <w:rFonts w:asciiTheme="majorHAnsi" w:eastAsia="Times New Roman" w:hAnsiTheme="majorHAnsi" w:cs="Times New Roman"/>
          <w:u w:val="single"/>
        </w:rPr>
        <w:t>enakovrednih</w:t>
      </w:r>
      <w:r>
        <w:rPr>
          <w:rFonts w:asciiTheme="majorHAnsi" w:eastAsia="Times New Roman" w:hAnsiTheme="majorHAnsi" w:cs="Times New Roman"/>
        </w:rPr>
        <w:t xml:space="preserve"> stavkov. Zato v njih ne moremo določiti </w:t>
      </w:r>
      <w:r w:rsidR="009251FF">
        <w:rPr>
          <w:rFonts w:asciiTheme="majorHAnsi" w:eastAsia="Times New Roman" w:hAnsiTheme="majorHAnsi" w:cs="Times New Roman"/>
        </w:rPr>
        <w:t xml:space="preserve">glavnega in </w:t>
      </w:r>
      <w:r w:rsidR="009251FF" w:rsidRPr="009251FF">
        <w:rPr>
          <w:rFonts w:asciiTheme="majorHAnsi" w:eastAsia="Times New Roman" w:hAnsiTheme="majorHAnsi" w:cs="Times New Roman"/>
          <w:u w:val="single"/>
        </w:rPr>
        <w:t>odvisnega</w:t>
      </w:r>
      <w:r w:rsidR="009251FF">
        <w:rPr>
          <w:rFonts w:asciiTheme="majorHAnsi" w:eastAsia="Times New Roman" w:hAnsiTheme="majorHAnsi" w:cs="Times New Roman"/>
        </w:rPr>
        <w:t xml:space="preserve"> stavka.</w:t>
      </w:r>
    </w:p>
    <w:p w:rsidR="009251FF" w:rsidRPr="009251FF" w:rsidRDefault="009251FF" w:rsidP="009251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2599"/>
        <w:gridCol w:w="1370"/>
        <w:gridCol w:w="2126"/>
      </w:tblGrid>
      <w:tr w:rsidR="009251FF" w:rsidTr="009251FF">
        <w:tc>
          <w:tcPr>
            <w:tcW w:w="2599" w:type="dxa"/>
            <w:tcBorders>
              <w:top w:val="nil"/>
              <w:left w:val="nil"/>
            </w:tcBorders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POVED 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VEZNIK 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zaporedni dejanji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izbiro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ali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stopnjevanje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ne le – temveč tudi 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pojasnilo/dokaz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saj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sklep/trditev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č)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torej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nasprotje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temveč</w:t>
            </w:r>
          </w:p>
        </w:tc>
      </w:tr>
      <w:tr w:rsidR="009251FF" w:rsidTr="009251FF">
        <w:tc>
          <w:tcPr>
            <w:tcW w:w="2599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– posledico</w:t>
            </w:r>
          </w:p>
        </w:tc>
        <w:tc>
          <w:tcPr>
            <w:tcW w:w="1370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c)</w:t>
            </w:r>
          </w:p>
        </w:tc>
        <w:tc>
          <w:tcPr>
            <w:tcW w:w="2126" w:type="dxa"/>
          </w:tcPr>
          <w:p w:rsidR="009251FF" w:rsidRDefault="009251FF" w:rsidP="009251F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zato</w:t>
            </w:r>
          </w:p>
        </w:tc>
      </w:tr>
    </w:tbl>
    <w:p w:rsidR="009251FF" w:rsidRDefault="009251FF" w:rsidP="009251FF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9251FF" w:rsidRDefault="009251FF" w:rsidP="009025CD">
      <w:pPr>
        <w:pStyle w:val="Odstavekseznama"/>
        <w:numPr>
          <w:ilvl w:val="0"/>
          <w:numId w:val="4"/>
        </w:numPr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priredno, izbiro, sklep/trditev, posledico;</w:t>
      </w:r>
    </w:p>
    <w:p w:rsidR="009251FF" w:rsidRDefault="009251FF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stopnjevalno, posledično</w:t>
      </w:r>
    </w:p>
    <w:p w:rsidR="00BC7A30" w:rsidRPr="009251FF" w:rsidRDefault="00BC7A30" w:rsidP="009251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9251FF">
        <w:rPr>
          <w:rFonts w:asciiTheme="majorHAnsi" w:eastAsia="Times New Roman" w:hAnsiTheme="majorHAnsi" w:cs="Times New Roman"/>
        </w:rPr>
        <w:br/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6"/>
        <w:gridCol w:w="2266"/>
      </w:tblGrid>
      <w:tr w:rsidR="00550DE3" w:rsidTr="00550DE3">
        <w:tc>
          <w:tcPr>
            <w:tcW w:w="198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POVED</w:t>
            </w:r>
          </w:p>
        </w:tc>
        <w:tc>
          <w:tcPr>
            <w:tcW w:w="2265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VRSTA PRIREDJA </w:t>
            </w:r>
          </w:p>
        </w:tc>
        <w:tc>
          <w:tcPr>
            <w:tcW w:w="226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POVED</w:t>
            </w:r>
          </w:p>
        </w:tc>
        <w:tc>
          <w:tcPr>
            <w:tcW w:w="226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VRSTA PRIREDJA</w:t>
            </w:r>
          </w:p>
        </w:tc>
      </w:tr>
      <w:tr w:rsidR="00550DE3" w:rsidTr="00550DE3">
        <w:tc>
          <w:tcPr>
            <w:tcW w:w="198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a)</w:t>
            </w:r>
          </w:p>
        </w:tc>
        <w:tc>
          <w:tcPr>
            <w:tcW w:w="2265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protivno</w:t>
            </w:r>
          </w:p>
        </w:tc>
        <w:tc>
          <w:tcPr>
            <w:tcW w:w="226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d)</w:t>
            </w:r>
          </w:p>
        </w:tc>
        <w:tc>
          <w:tcPr>
            <w:tcW w:w="2266" w:type="dxa"/>
          </w:tcPr>
          <w:p w:rsidR="00550DE3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stopnjevalno </w:t>
            </w:r>
          </w:p>
        </w:tc>
      </w:tr>
      <w:tr w:rsidR="00550DE3" w:rsidTr="00550DE3">
        <w:tc>
          <w:tcPr>
            <w:tcW w:w="198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b)</w:t>
            </w:r>
          </w:p>
        </w:tc>
        <w:tc>
          <w:tcPr>
            <w:tcW w:w="2265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vezalno</w:t>
            </w:r>
          </w:p>
        </w:tc>
        <w:tc>
          <w:tcPr>
            <w:tcW w:w="2266" w:type="dxa"/>
          </w:tcPr>
          <w:p w:rsidR="00550DE3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e)</w:t>
            </w:r>
          </w:p>
        </w:tc>
        <w:tc>
          <w:tcPr>
            <w:tcW w:w="2266" w:type="dxa"/>
          </w:tcPr>
          <w:p w:rsidR="00550DE3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ločno</w:t>
            </w:r>
          </w:p>
        </w:tc>
      </w:tr>
      <w:tr w:rsidR="00550DE3" w:rsidTr="00550DE3">
        <w:tc>
          <w:tcPr>
            <w:tcW w:w="1986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c)</w:t>
            </w:r>
          </w:p>
        </w:tc>
        <w:tc>
          <w:tcPr>
            <w:tcW w:w="2265" w:type="dxa"/>
          </w:tcPr>
          <w:p w:rsidR="00550DE3" w:rsidRDefault="00550DE3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posledično</w:t>
            </w:r>
          </w:p>
        </w:tc>
        <w:tc>
          <w:tcPr>
            <w:tcW w:w="2266" w:type="dxa"/>
          </w:tcPr>
          <w:p w:rsidR="00550DE3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f)</w:t>
            </w:r>
          </w:p>
        </w:tc>
        <w:tc>
          <w:tcPr>
            <w:tcW w:w="2266" w:type="dxa"/>
          </w:tcPr>
          <w:p w:rsidR="00550DE3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pojasnjevalno</w:t>
            </w:r>
          </w:p>
        </w:tc>
      </w:tr>
      <w:tr w:rsidR="009025CD" w:rsidTr="009025CD">
        <w:tc>
          <w:tcPr>
            <w:tcW w:w="1986" w:type="dxa"/>
          </w:tcPr>
          <w:p w:rsidR="009025CD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č)</w:t>
            </w:r>
          </w:p>
        </w:tc>
        <w:tc>
          <w:tcPr>
            <w:tcW w:w="2265" w:type="dxa"/>
          </w:tcPr>
          <w:p w:rsidR="009025CD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sklepalno</w:t>
            </w:r>
          </w:p>
        </w:tc>
        <w:tc>
          <w:tcPr>
            <w:tcW w:w="4532" w:type="dxa"/>
            <w:gridSpan w:val="2"/>
            <w:tcBorders>
              <w:bottom w:val="nil"/>
              <w:right w:val="nil"/>
            </w:tcBorders>
          </w:tcPr>
          <w:p w:rsidR="009025CD" w:rsidRDefault="009025CD" w:rsidP="003B01CF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9251FF" w:rsidRDefault="009251FF" w:rsidP="003B01CF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9251FF" w:rsidRDefault="009025CD" w:rsidP="009025CD">
      <w:pPr>
        <w:pStyle w:val="Odstavekseznama"/>
        <w:numPr>
          <w:ilvl w:val="0"/>
          <w:numId w:val="4"/>
        </w:numPr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zato – posledica – posledično;</w:t>
      </w:r>
    </w:p>
    <w:p w:rsidR="009025CD" w:rsidRDefault="009025CD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a/toda/ampak – nasprotje – protivno;</w:t>
      </w:r>
    </w:p>
    <w:p w:rsidR="009025CD" w:rsidRDefault="009025CD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in/pa/ter – zaporedje – vezalno;</w:t>
      </w:r>
    </w:p>
    <w:p w:rsidR="009025CD" w:rsidRDefault="009025CD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ali – izbira – ločno;</w:t>
      </w:r>
    </w:p>
    <w:p w:rsidR="009025CD" w:rsidRDefault="009025CD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torej – sklep – sklepalno;</w:t>
      </w:r>
    </w:p>
    <w:p w:rsidR="009025CD" w:rsidRDefault="009025CD" w:rsidP="009025CD">
      <w:pPr>
        <w:pStyle w:val="Odstavekseznama"/>
        <w:spacing w:after="0" w:line="240" w:lineRule="auto"/>
        <w:ind w:left="77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saj – pojasnilo – pojasnjevalno.</w:t>
      </w:r>
    </w:p>
    <w:p w:rsidR="009025CD" w:rsidRDefault="009025CD" w:rsidP="009025C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9025CD" w:rsidRDefault="009025CD" w:rsidP="009025C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a, č, d, e, f, h, i</w:t>
      </w:r>
    </w:p>
    <w:p w:rsidR="009025CD" w:rsidRDefault="009025CD" w:rsidP="009025CD">
      <w:pPr>
        <w:spacing w:after="0" w:line="240" w:lineRule="auto"/>
        <w:ind w:left="414"/>
        <w:jc w:val="both"/>
        <w:rPr>
          <w:rFonts w:asciiTheme="majorHAnsi" w:eastAsia="Times New Roman" w:hAnsiTheme="majorHAnsi" w:cs="Times New Roman"/>
        </w:rPr>
      </w:pPr>
    </w:p>
    <w:tbl>
      <w:tblPr>
        <w:tblStyle w:val="Tabelamrea"/>
        <w:tblW w:w="0" w:type="auto"/>
        <w:tblInd w:w="414" w:type="dxa"/>
        <w:tblLook w:val="04A0" w:firstRow="1" w:lastRow="0" w:firstColumn="1" w:lastColumn="0" w:noHBand="0" w:noVBand="1"/>
      </w:tblPr>
      <w:tblGrid>
        <w:gridCol w:w="2887"/>
        <w:gridCol w:w="2859"/>
        <w:gridCol w:w="2902"/>
      </w:tblGrid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PODREDNO ZLOŽENA POVED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VEZNIK 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VRSTA PRIREDJA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zato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posledično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č)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vezalno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ne le – temveč tudi 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stopnjevalno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ali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ločno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torej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sklepalno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h)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saj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pojasnjevalno</w:t>
            </w:r>
          </w:p>
        </w:tc>
      </w:tr>
      <w:tr w:rsidR="009025CD" w:rsidTr="009025CD">
        <w:tc>
          <w:tcPr>
            <w:tcW w:w="3020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i)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vendar</w:t>
            </w:r>
          </w:p>
        </w:tc>
        <w:tc>
          <w:tcPr>
            <w:tcW w:w="3021" w:type="dxa"/>
          </w:tcPr>
          <w:p w:rsidR="009025CD" w:rsidRDefault="009025CD" w:rsidP="009025CD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protivno</w:t>
            </w:r>
          </w:p>
        </w:tc>
      </w:tr>
    </w:tbl>
    <w:p w:rsidR="009025CD" w:rsidRPr="009025CD" w:rsidRDefault="009025CD" w:rsidP="009025CD">
      <w:pPr>
        <w:spacing w:after="0" w:line="240" w:lineRule="auto"/>
        <w:ind w:left="414"/>
        <w:jc w:val="both"/>
        <w:rPr>
          <w:rFonts w:asciiTheme="majorHAnsi" w:eastAsia="Times New Roman" w:hAnsiTheme="majorHAnsi" w:cs="Times New Roman"/>
        </w:rPr>
      </w:pPr>
    </w:p>
    <w:p w:rsidR="00F20DB8" w:rsidRDefault="009025CD" w:rsidP="00F20DB8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</w:t>
      </w:r>
    </w:p>
    <w:p w:rsidR="00F20DB8" w:rsidRDefault="00F20DB8" w:rsidP="00F20DB8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F20DB8" w:rsidRDefault="00F20DB8" w:rsidP="00F20DB8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B73D07" w:rsidRPr="00F20DB8" w:rsidRDefault="00B73D07" w:rsidP="0078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B73D07">
        <w:rPr>
          <w:b/>
          <w:bCs/>
          <w:color w:val="4472C4" w:themeColor="accent1"/>
          <w:sz w:val="24"/>
          <w:szCs w:val="24"/>
        </w:rPr>
        <w:lastRenderedPageBreak/>
        <w:t>POMIŠLJAJ</w:t>
      </w:r>
      <w:r w:rsidRPr="00B73D07">
        <w:rPr>
          <w:sz w:val="24"/>
          <w:szCs w:val="24"/>
        </w:rPr>
        <w:t xml:space="preserve"> </w:t>
      </w:r>
      <w:r w:rsidRPr="00B73D07">
        <w:rPr>
          <w:b/>
          <w:bCs/>
          <w:sz w:val="24"/>
          <w:szCs w:val="24"/>
        </w:rPr>
        <w:t>(2 uri</w:t>
      </w:r>
      <w:r w:rsidR="001F5195">
        <w:rPr>
          <w:b/>
          <w:bCs/>
          <w:sz w:val="24"/>
          <w:szCs w:val="24"/>
        </w:rPr>
        <w:t xml:space="preserve"> – torek, sreda)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</w:p>
    <w:p w:rsidR="00B73D07" w:rsidRDefault="007A2757" w:rsidP="007A2757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Pomišljaj.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Vezaj.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Pomišljaj.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</w:p>
    <w:p w:rsidR="007A2757" w:rsidRDefault="007A2757" w:rsidP="007A2757">
      <w:pPr>
        <w:pStyle w:val="Odstavekseznama"/>
        <w:rPr>
          <w:rFonts w:asciiTheme="majorHAnsi" w:hAnsiTheme="majorHAnsi"/>
          <w:sz w:val="24"/>
          <w:szCs w:val="24"/>
        </w:rPr>
      </w:pPr>
    </w:p>
    <w:p w:rsidR="007A2757" w:rsidRDefault="007A2757" w:rsidP="007A2757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Pomišljaj je </w:t>
      </w:r>
      <w:r w:rsidRPr="007A2757">
        <w:rPr>
          <w:rFonts w:asciiTheme="majorHAnsi" w:hAnsiTheme="majorHAnsi"/>
          <w:sz w:val="24"/>
          <w:szCs w:val="24"/>
          <w:u w:val="single"/>
        </w:rPr>
        <w:t>nekončno</w:t>
      </w:r>
      <w:r>
        <w:rPr>
          <w:rFonts w:asciiTheme="majorHAnsi" w:hAnsiTheme="majorHAnsi"/>
          <w:sz w:val="24"/>
          <w:szCs w:val="24"/>
        </w:rPr>
        <w:t xml:space="preserve"> ločilo, ki je daljše od vezaja; ponavadi je </w:t>
      </w:r>
      <w:r w:rsidRPr="007A2757">
        <w:rPr>
          <w:rFonts w:asciiTheme="majorHAnsi" w:hAnsiTheme="majorHAnsi"/>
          <w:sz w:val="24"/>
          <w:szCs w:val="24"/>
          <w:u w:val="single"/>
        </w:rPr>
        <w:t>dvodelen</w:t>
      </w:r>
      <w:r>
        <w:rPr>
          <w:rFonts w:asciiTheme="majorHAnsi" w:hAnsiTheme="majorHAnsi"/>
          <w:sz w:val="24"/>
          <w:szCs w:val="24"/>
        </w:rPr>
        <w:t xml:space="preserve">; tak pomišljaj je nestičen na levi in desni strani ter ga lahko zamenjamo z oklepajem ali z dvema vejicama. Včasih pa uporabljamo tudi </w:t>
      </w:r>
      <w:r w:rsidRPr="007A2757">
        <w:rPr>
          <w:rFonts w:asciiTheme="majorHAnsi" w:hAnsiTheme="majorHAnsi"/>
          <w:sz w:val="24"/>
          <w:szCs w:val="24"/>
          <w:u w:val="single"/>
        </w:rPr>
        <w:t>enodelni</w:t>
      </w:r>
      <w:r>
        <w:rPr>
          <w:rFonts w:asciiTheme="majorHAnsi" w:hAnsiTheme="majorHAnsi"/>
          <w:sz w:val="24"/>
          <w:szCs w:val="24"/>
        </w:rPr>
        <w:t xml:space="preserve"> pomišljaj (npr. </w:t>
      </w:r>
      <w:r w:rsidRPr="007A2757">
        <w:rPr>
          <w:rFonts w:asciiTheme="majorHAnsi" w:hAnsiTheme="majorHAnsi"/>
          <w:i/>
          <w:iCs/>
          <w:sz w:val="24"/>
          <w:szCs w:val="24"/>
        </w:rPr>
        <w:t>Odprto 8.00–20.00</w:t>
      </w:r>
      <w:r>
        <w:rPr>
          <w:rFonts w:asciiTheme="majorHAnsi" w:hAnsiTheme="majorHAnsi"/>
          <w:sz w:val="24"/>
          <w:szCs w:val="24"/>
        </w:rPr>
        <w:t xml:space="preserve">); ta je </w:t>
      </w:r>
      <w:r w:rsidRPr="007A2757">
        <w:rPr>
          <w:rFonts w:asciiTheme="majorHAnsi" w:hAnsiTheme="majorHAnsi"/>
          <w:sz w:val="24"/>
          <w:szCs w:val="24"/>
          <w:u w:val="single"/>
        </w:rPr>
        <w:t>stičen</w:t>
      </w:r>
      <w:r>
        <w:rPr>
          <w:rFonts w:asciiTheme="majorHAnsi" w:hAnsiTheme="majorHAnsi"/>
          <w:sz w:val="24"/>
          <w:szCs w:val="24"/>
        </w:rPr>
        <w:t>.</w:t>
      </w:r>
    </w:p>
    <w:p w:rsidR="00EF0490" w:rsidRDefault="00EF0490" w:rsidP="00EF0490">
      <w:pPr>
        <w:pStyle w:val="Odstavekseznama"/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č</w:t>
      </w:r>
      <w:proofErr w:type="spellEnd"/>
      <w:r>
        <w:rPr>
          <w:rFonts w:asciiTheme="majorHAnsi" w:hAnsiTheme="majorHAnsi"/>
          <w:sz w:val="24"/>
          <w:szCs w:val="24"/>
        </w:rPr>
        <w:br/>
        <w:t>a</w:t>
      </w:r>
      <w:r w:rsidRPr="00EF0490">
        <w:rPr>
          <w:rFonts w:asciiTheme="majorHAnsi" w:hAnsiTheme="majorHAnsi"/>
          <w:sz w:val="24"/>
          <w:szCs w:val="24"/>
        </w:rPr>
        <w:t xml:space="preserve"> </w:t>
      </w:r>
    </w:p>
    <w:p w:rsidR="00EF0490" w:rsidRPr="00EF0490" w:rsidRDefault="00EF0490" w:rsidP="00EF0490">
      <w:pPr>
        <w:pStyle w:val="Odstavekseznama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Enodelni stični pomišljaj pišemo namesto </w:t>
      </w:r>
      <w:r w:rsidRPr="00EF0490">
        <w:rPr>
          <w:rFonts w:asciiTheme="majorHAnsi" w:hAnsiTheme="majorHAnsi"/>
          <w:sz w:val="24"/>
          <w:szCs w:val="24"/>
          <w:u w:val="single"/>
        </w:rPr>
        <w:t>predlogov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0490">
        <w:rPr>
          <w:rFonts w:asciiTheme="majorHAnsi" w:hAnsiTheme="majorHAnsi"/>
          <w:i/>
          <w:iCs/>
          <w:sz w:val="24"/>
          <w:szCs w:val="24"/>
        </w:rPr>
        <w:t>od … do …</w:t>
      </w:r>
      <w:r>
        <w:rPr>
          <w:rFonts w:asciiTheme="majorHAnsi" w:hAnsiTheme="majorHAnsi"/>
          <w:sz w:val="24"/>
          <w:szCs w:val="24"/>
        </w:rPr>
        <w:t xml:space="preserve">; zato ga imenujemo predložni pomišljaj. </w:t>
      </w:r>
    </w:p>
    <w:p w:rsidR="00C1337B" w:rsidRPr="00C1337B" w:rsidRDefault="00C1337B" w:rsidP="00C1337B">
      <w:pPr>
        <w:pStyle w:val="Odstavekseznama"/>
        <w:rPr>
          <w:rFonts w:asciiTheme="majorHAnsi" w:hAnsiTheme="majorHAnsi"/>
          <w:sz w:val="24"/>
          <w:szCs w:val="24"/>
        </w:rPr>
      </w:pPr>
    </w:p>
    <w:p w:rsidR="00C1337B" w:rsidRDefault="00C1337B" w:rsidP="00EF0490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200–220, 2–3, 25–30, 3–4, Ljubljana–Vrhnika  </w:t>
      </w:r>
    </w:p>
    <w:p w:rsidR="00C1337B" w:rsidRPr="00C1337B" w:rsidRDefault="00C1337B" w:rsidP="00C1337B">
      <w:pPr>
        <w:pStyle w:val="Odstavekseznama"/>
        <w:rPr>
          <w:rFonts w:asciiTheme="majorHAnsi" w:hAnsiTheme="majorHAnsi"/>
          <w:sz w:val="24"/>
          <w:szCs w:val="24"/>
        </w:rPr>
      </w:pPr>
    </w:p>
    <w:p w:rsidR="00C1337B" w:rsidRDefault="00C1337B" w:rsidP="00EF0490">
      <w:pPr>
        <w:pStyle w:val="Odstavekseznam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letih od 2006 do 2010, od 800 do 3000, od Ljubljane do Zagreba, od 33 do 93, od 100 do  150 </w:t>
      </w:r>
    </w:p>
    <w:p w:rsidR="00C1337B" w:rsidRPr="00C1337B" w:rsidRDefault="00C1337B" w:rsidP="00C1337B">
      <w:pPr>
        <w:pStyle w:val="Odstavekseznama"/>
        <w:rPr>
          <w:rFonts w:asciiTheme="majorHAnsi" w:hAnsiTheme="majorHAnsi"/>
          <w:sz w:val="24"/>
          <w:szCs w:val="24"/>
        </w:rPr>
      </w:pPr>
    </w:p>
    <w:p w:rsidR="007A3FB1" w:rsidRDefault="007A3FB1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trike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466090</wp:posOffset>
                </wp:positionV>
                <wp:extent cx="1476375" cy="323850"/>
                <wp:effectExtent l="0" t="0" r="952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3FB1" w:rsidRDefault="007A3FB1">
                            <w:r>
                              <w:t xml:space="preserve">STIČNI POMIŠLJAJ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54.15pt;margin-top:36.7pt;width:116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" fillcolor="white [3201]" stroked="f" strokeweight=".5pt">
                <v:textbox>
                  <w:txbxContent>
                    <w:p w:rsidR="007A3FB1" w:rsidRDefault="007A3FB1">
                      <w:r>
                        <w:t xml:space="preserve">STIČNI POMIŠLJAJ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trike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208915</wp:posOffset>
                </wp:positionV>
                <wp:extent cx="295275" cy="790575"/>
                <wp:effectExtent l="0" t="0" r="47625" b="28575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90575"/>
                        </a:xfrm>
                        <a:prstGeom prst="rightBrace">
                          <a:avLst>
                            <a:gd name="adj1" fmla="val 8333"/>
                            <a:gd name="adj2" fmla="val 484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5AD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" o:spid="_x0000_s1026" type="#_x0000_t88" style="position:absolute;margin-left:127.15pt;margin-top:16.45pt;width:23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" adj="672,10457" strokecolor="#4472c4 [3204]" strokeweight=".5pt">
                <v:stroke joinstyle="miter"/>
              </v:shape>
            </w:pict>
          </mc:Fallback>
        </mc:AlternateContent>
      </w:r>
      <w:r w:rsidR="00C1337B" w:rsidRPr="00C1337B">
        <w:rPr>
          <w:rFonts w:asciiTheme="majorHAnsi" w:hAnsiTheme="majorHAnsi"/>
          <w:strike/>
          <w:sz w:val="24"/>
          <w:szCs w:val="24"/>
          <w:u w:val="single"/>
        </w:rPr>
        <w:t>od</w:t>
      </w:r>
      <w:r w:rsidR="00C1337B" w:rsidRPr="00C1337B">
        <w:rPr>
          <w:rFonts w:asciiTheme="majorHAnsi" w:hAnsiTheme="majorHAnsi"/>
          <w:sz w:val="24"/>
          <w:szCs w:val="24"/>
          <w:u w:val="single"/>
        </w:rPr>
        <w:t xml:space="preserve"> 10.00–14.00</w:t>
      </w:r>
      <w:r w:rsidR="00C1337B">
        <w:rPr>
          <w:rFonts w:asciiTheme="majorHAnsi" w:hAnsiTheme="majorHAnsi"/>
          <w:sz w:val="24"/>
          <w:szCs w:val="24"/>
        </w:rPr>
        <w:t xml:space="preserve"> ali </w:t>
      </w:r>
      <w:r w:rsidRPr="007A3FB1">
        <w:rPr>
          <w:rFonts w:asciiTheme="majorHAnsi" w:hAnsiTheme="majorHAnsi"/>
          <w:sz w:val="24"/>
          <w:szCs w:val="24"/>
          <w:u w:val="single"/>
        </w:rPr>
        <w:t>od 10.00 do 14.00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  <w:u w:val="single"/>
        </w:rPr>
        <w:t>Ljubljana–Trebnje</w:t>
      </w:r>
      <w:r>
        <w:rPr>
          <w:rFonts w:asciiTheme="majorHAnsi" w:hAnsiTheme="majorHAnsi"/>
          <w:sz w:val="24"/>
          <w:szCs w:val="24"/>
          <w:u w:val="single"/>
        </w:rPr>
        <w:br/>
        <w:t xml:space="preserve">2001–2009   </w:t>
      </w:r>
      <w:r>
        <w:rPr>
          <w:rFonts w:asciiTheme="majorHAnsi" w:hAnsiTheme="majorHAnsi"/>
          <w:sz w:val="24"/>
          <w:szCs w:val="24"/>
          <w:u w:val="single"/>
        </w:rPr>
        <w:br/>
        <w:t>34,00–41,70</w:t>
      </w:r>
      <w:r>
        <w:rPr>
          <w:rFonts w:asciiTheme="majorHAnsi" w:hAnsiTheme="majorHAnsi"/>
          <w:sz w:val="24"/>
          <w:szCs w:val="24"/>
          <w:u w:val="single"/>
        </w:rPr>
        <w:br/>
        <w:t xml:space="preserve">Ježica–Brod </w:t>
      </w:r>
    </w:p>
    <w:p w:rsidR="007A3FB1" w:rsidRPr="007A3FB1" w:rsidRDefault="007A3FB1" w:rsidP="007A3FB1">
      <w:pPr>
        <w:pStyle w:val="Odstavekseznama"/>
        <w:rPr>
          <w:rFonts w:asciiTheme="majorHAnsi" w:hAnsiTheme="majorHAnsi"/>
          <w:sz w:val="24"/>
          <w:szCs w:val="24"/>
          <w:u w:val="single"/>
        </w:rPr>
      </w:pPr>
    </w:p>
    <w:p w:rsidR="007A3FB1" w:rsidRDefault="007A3FB1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P</w:t>
      </w:r>
      <w:r>
        <w:rPr>
          <w:rFonts w:asciiTheme="majorHAnsi" w:hAnsiTheme="majorHAnsi"/>
          <w:sz w:val="24"/>
          <w:szCs w:val="24"/>
          <w:u w:val="single"/>
        </w:rPr>
        <w:br/>
        <w:t>V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P</w:t>
      </w:r>
      <w:r>
        <w:rPr>
          <w:rFonts w:asciiTheme="majorHAnsi" w:hAnsiTheme="majorHAnsi"/>
          <w:sz w:val="24"/>
          <w:szCs w:val="24"/>
          <w:u w:val="single"/>
        </w:rPr>
        <w:br/>
      </w:r>
      <w:r w:rsidRPr="007A3FB1">
        <w:rPr>
          <w:rFonts w:asciiTheme="majorHAnsi" w:hAnsiTheme="majorHAnsi"/>
          <w:sz w:val="24"/>
          <w:szCs w:val="24"/>
          <w:u w:val="single"/>
        </w:rPr>
        <w:t>P</w:t>
      </w:r>
      <w:r>
        <w:rPr>
          <w:rFonts w:asciiTheme="majorHAnsi" w:hAnsiTheme="majorHAnsi"/>
          <w:sz w:val="24"/>
          <w:szCs w:val="24"/>
        </w:rPr>
        <w:tab/>
      </w:r>
      <w:r w:rsidRPr="007A3FB1">
        <w:rPr>
          <w:rFonts w:asciiTheme="majorHAnsi" w:hAnsiTheme="majorHAnsi"/>
          <w:sz w:val="24"/>
          <w:szCs w:val="24"/>
          <w:u w:val="single"/>
        </w:rPr>
        <w:t>V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7A3FB1" w:rsidRPr="007A3FB1" w:rsidRDefault="007A3FB1" w:rsidP="007A3FB1">
      <w:pPr>
        <w:pStyle w:val="Odstavekseznama"/>
        <w:rPr>
          <w:rFonts w:asciiTheme="majorHAnsi" w:hAnsiTheme="majorHAnsi"/>
          <w:sz w:val="24"/>
          <w:szCs w:val="24"/>
          <w:u w:val="single"/>
        </w:rPr>
      </w:pPr>
    </w:p>
    <w:p w:rsidR="007A3FB1" w:rsidRPr="007A3FB1" w:rsidRDefault="007A3FB1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b, č, č, a </w:t>
      </w:r>
    </w:p>
    <w:p w:rsidR="007A3FB1" w:rsidRPr="007A3FB1" w:rsidRDefault="007A3FB1" w:rsidP="007A3FB1">
      <w:pPr>
        <w:pStyle w:val="Odstavekseznama"/>
        <w:rPr>
          <w:rFonts w:asciiTheme="majorHAnsi" w:hAnsiTheme="majorHAnsi"/>
          <w:sz w:val="24"/>
          <w:szCs w:val="24"/>
          <w:u w:val="single"/>
        </w:rPr>
      </w:pPr>
    </w:p>
    <w:p w:rsidR="007A3FB1" w:rsidRPr="007A3FB1" w:rsidRDefault="007A3FB1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Ta obisk je potrdil dobre slovensko-kitajske stike.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vezaj</w:t>
      </w:r>
      <w:r>
        <w:rPr>
          <w:rFonts w:asciiTheme="majorHAnsi" w:hAnsiTheme="majorHAnsi"/>
          <w:sz w:val="24"/>
          <w:szCs w:val="24"/>
          <w:u w:val="single"/>
        </w:rPr>
        <w:br/>
        <w:t>Med božično-novoletnimi prazniki bomo smučali na Voglu.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A3FB1">
        <w:rPr>
          <w:rFonts w:asciiTheme="majorHAnsi" w:hAnsiTheme="majorHAnsi"/>
          <w:sz w:val="24"/>
          <w:szCs w:val="24"/>
          <w:u w:val="single"/>
        </w:rPr>
        <w:t>vezaj</w:t>
      </w:r>
      <w:r>
        <w:rPr>
          <w:rFonts w:asciiTheme="majorHAnsi" w:hAnsiTheme="majorHAnsi"/>
          <w:sz w:val="24"/>
          <w:szCs w:val="24"/>
        </w:rPr>
        <w:br/>
      </w:r>
      <w:r w:rsidRPr="007A3FB1">
        <w:rPr>
          <w:rFonts w:asciiTheme="majorHAnsi" w:hAnsiTheme="majorHAnsi"/>
          <w:sz w:val="24"/>
          <w:szCs w:val="24"/>
          <w:u w:val="single"/>
        </w:rPr>
        <w:t>Ali so se že zgradili železniško progo Trst–Divača?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C3AD9">
        <w:rPr>
          <w:rFonts w:asciiTheme="majorHAnsi" w:hAnsiTheme="majorHAnsi"/>
          <w:sz w:val="24"/>
          <w:szCs w:val="24"/>
          <w:u w:val="single"/>
        </w:rPr>
        <w:t>p</w:t>
      </w:r>
      <w:r w:rsidRPr="007A3FB1">
        <w:rPr>
          <w:rFonts w:asciiTheme="majorHAnsi" w:hAnsiTheme="majorHAnsi"/>
          <w:sz w:val="24"/>
          <w:szCs w:val="24"/>
          <w:u w:val="single"/>
        </w:rPr>
        <w:t>omišljaj</w:t>
      </w:r>
      <w:r w:rsidR="00DC3AD9">
        <w:rPr>
          <w:rFonts w:asciiTheme="majorHAnsi" w:hAnsiTheme="majorHAnsi"/>
          <w:sz w:val="24"/>
          <w:szCs w:val="24"/>
        </w:rPr>
        <w:br/>
      </w:r>
    </w:p>
    <w:p w:rsidR="00DC3AD9" w:rsidRPr="00DC3AD9" w:rsidRDefault="00DC3AD9" w:rsidP="00DC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b/>
          <w:bCs/>
          <w:color w:val="4472C4" w:themeColor="accent1"/>
          <w:sz w:val="24"/>
          <w:szCs w:val="24"/>
        </w:rPr>
        <w:t>TRI PIKE</w:t>
      </w:r>
      <w:r w:rsidRPr="00DC3AD9">
        <w:rPr>
          <w:sz w:val="24"/>
          <w:szCs w:val="24"/>
        </w:rPr>
        <w:t xml:space="preserve"> </w:t>
      </w:r>
      <w:r w:rsidRPr="00DC3AD9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 ura – četrtek</w:t>
      </w:r>
      <w:r w:rsidRPr="00DC3AD9">
        <w:rPr>
          <w:b/>
          <w:bCs/>
          <w:sz w:val="24"/>
          <w:szCs w:val="24"/>
        </w:rPr>
        <w:t>)</w:t>
      </w:r>
    </w:p>
    <w:p w:rsidR="007A3FB1" w:rsidRPr="00DC3AD9" w:rsidRDefault="007A3FB1" w:rsidP="00DC3AD9">
      <w:pPr>
        <w:rPr>
          <w:rFonts w:asciiTheme="majorHAnsi" w:hAnsiTheme="majorHAnsi"/>
          <w:sz w:val="24"/>
          <w:szCs w:val="24"/>
          <w:u w:val="single"/>
        </w:rPr>
      </w:pPr>
    </w:p>
    <w:p w:rsidR="007A3FB1" w:rsidRPr="00DC3AD9" w:rsidRDefault="007A3FB1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C3AD9">
        <w:rPr>
          <w:rFonts w:asciiTheme="majorHAnsi" w:hAnsiTheme="majorHAnsi"/>
          <w:sz w:val="24"/>
          <w:szCs w:val="24"/>
        </w:rPr>
        <w:t>b</w:t>
      </w:r>
    </w:p>
    <w:p w:rsidR="00DC3AD9" w:rsidRPr="00DC3AD9" w:rsidRDefault="00DC3AD9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Če tri pike zaznamujejo nedokončano poved, jih pišemo stično/</w:t>
      </w:r>
      <w:r w:rsidRPr="00DC3AD9">
        <w:rPr>
          <w:rFonts w:asciiTheme="majorHAnsi" w:hAnsiTheme="majorHAnsi"/>
          <w:sz w:val="24"/>
          <w:szCs w:val="24"/>
          <w:u w:val="single"/>
        </w:rPr>
        <w:t>nestično</w:t>
      </w:r>
      <w:r>
        <w:rPr>
          <w:rFonts w:asciiTheme="majorHAnsi" w:hAnsiTheme="majorHAnsi"/>
          <w:sz w:val="24"/>
          <w:szCs w:val="24"/>
        </w:rPr>
        <w:t>.</w:t>
      </w:r>
    </w:p>
    <w:p w:rsidR="00DC3AD9" w:rsidRPr="00DC3AD9" w:rsidRDefault="00DC3AD9" w:rsidP="007A3FB1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nedokončana beseda</w:t>
      </w:r>
      <w:r>
        <w:rPr>
          <w:rFonts w:asciiTheme="majorHAnsi" w:hAnsiTheme="majorHAnsi"/>
          <w:sz w:val="24"/>
          <w:szCs w:val="24"/>
        </w:rPr>
        <w:br/>
        <w:t>nedokončana poved</w:t>
      </w:r>
      <w:r>
        <w:rPr>
          <w:rFonts w:asciiTheme="majorHAnsi" w:hAnsiTheme="majorHAnsi"/>
          <w:sz w:val="24"/>
          <w:szCs w:val="24"/>
        </w:rPr>
        <w:br/>
        <w:t xml:space="preserve">nedokončana poved </w:t>
      </w:r>
      <w:r>
        <w:rPr>
          <w:rFonts w:asciiTheme="majorHAnsi" w:hAnsiTheme="majorHAnsi"/>
          <w:sz w:val="24"/>
          <w:szCs w:val="24"/>
        </w:rPr>
        <w:br/>
        <w:t>nedokončana beseda</w:t>
      </w:r>
    </w:p>
    <w:p w:rsidR="00DC3AD9" w:rsidRDefault="00DC3AD9" w:rsidP="00DC3AD9">
      <w:pPr>
        <w:pStyle w:val="Odstavekseznama"/>
        <w:rPr>
          <w:rFonts w:asciiTheme="majorHAnsi" w:hAnsiTheme="majorHAnsi"/>
          <w:sz w:val="24"/>
          <w:szCs w:val="24"/>
        </w:rPr>
      </w:pPr>
    </w:p>
    <w:p w:rsidR="0002203C" w:rsidRDefault="00DC3AD9" w:rsidP="0002203C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 pike so napisane stično, ker zaznamujejo nedokončano besedo</w:t>
      </w:r>
      <w:r w:rsidR="0002203C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nestično pa so zapisane, ker zaznamujejo nedokončano poved. </w:t>
      </w:r>
    </w:p>
    <w:p w:rsidR="0002203C" w:rsidRDefault="0002203C" w:rsidP="0002203C">
      <w:pPr>
        <w:pStyle w:val="Odstavekseznama"/>
        <w:rPr>
          <w:rFonts w:asciiTheme="majorHAnsi" w:hAnsiTheme="majorHAnsi"/>
          <w:sz w:val="24"/>
          <w:szCs w:val="24"/>
        </w:rPr>
      </w:pPr>
    </w:p>
    <w:p w:rsidR="0002203C" w:rsidRDefault="0002203C" w:rsidP="0002203C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 tremi pikami zaznamujemo nedokončano poved ali </w:t>
      </w:r>
      <w:r w:rsidRPr="0002203C">
        <w:rPr>
          <w:rFonts w:asciiTheme="majorHAnsi" w:hAnsiTheme="majorHAnsi"/>
          <w:sz w:val="24"/>
          <w:szCs w:val="24"/>
          <w:u w:val="single"/>
        </w:rPr>
        <w:t>besedo</w:t>
      </w:r>
      <w:r>
        <w:rPr>
          <w:rFonts w:asciiTheme="majorHAnsi" w:hAnsiTheme="majorHAnsi"/>
          <w:sz w:val="24"/>
          <w:szCs w:val="24"/>
        </w:rPr>
        <w:t xml:space="preserve">. Tri pike, ki zaznamujejo nedokončano </w:t>
      </w:r>
      <w:r w:rsidRPr="0002203C">
        <w:rPr>
          <w:rFonts w:asciiTheme="majorHAnsi" w:hAnsiTheme="majorHAnsi"/>
          <w:sz w:val="24"/>
          <w:szCs w:val="24"/>
          <w:u w:val="single"/>
        </w:rPr>
        <w:t>poved</w:t>
      </w:r>
      <w:r>
        <w:rPr>
          <w:rFonts w:asciiTheme="majorHAnsi" w:hAnsiTheme="majorHAnsi"/>
          <w:sz w:val="24"/>
          <w:szCs w:val="24"/>
        </w:rPr>
        <w:t xml:space="preserve">, pišemo nestično. Tri pike, ki zaznamujejo nedokončano besedo, pa pišemo </w:t>
      </w:r>
      <w:r w:rsidRPr="0002203C">
        <w:rPr>
          <w:rFonts w:asciiTheme="majorHAnsi" w:hAnsiTheme="majorHAnsi"/>
          <w:sz w:val="24"/>
          <w:szCs w:val="24"/>
          <w:u w:val="single"/>
        </w:rPr>
        <w:t>stično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2203C" w:rsidRDefault="0002203C" w:rsidP="0002203C">
      <w:pPr>
        <w:pStyle w:val="Odstavekseznama"/>
        <w:rPr>
          <w:rFonts w:asciiTheme="majorHAnsi" w:hAnsiTheme="majorHAnsi"/>
          <w:sz w:val="24"/>
          <w:szCs w:val="24"/>
        </w:rPr>
      </w:pPr>
    </w:p>
    <w:p w:rsidR="00341C68" w:rsidRDefault="00341C68" w:rsidP="00341C68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Veselim se, da … (nestično pisanje)</w:t>
      </w:r>
      <w:r>
        <w:rPr>
          <w:rFonts w:asciiTheme="majorHAnsi" w:hAnsiTheme="majorHAnsi"/>
          <w:sz w:val="24"/>
          <w:szCs w:val="24"/>
        </w:rPr>
        <w:br/>
        <w:t>Rad te imam, ker … (nestično pisanje)</w:t>
      </w:r>
      <w:r>
        <w:rPr>
          <w:rFonts w:asciiTheme="majorHAnsi" w:hAnsiTheme="majorHAnsi"/>
          <w:sz w:val="24"/>
          <w:szCs w:val="24"/>
        </w:rPr>
        <w:br/>
        <w:t xml:space="preserve">Molči, drugače … </w:t>
      </w:r>
      <w:r>
        <w:rPr>
          <w:rFonts w:asciiTheme="majorHAnsi" w:hAnsiTheme="majorHAnsi"/>
          <w:sz w:val="24"/>
          <w:szCs w:val="24"/>
        </w:rPr>
        <w:sym w:font="Wingdings" w:char="F0FC"/>
      </w:r>
      <w:r>
        <w:rPr>
          <w:rFonts w:asciiTheme="majorHAnsi" w:hAnsiTheme="majorHAnsi"/>
          <w:sz w:val="24"/>
          <w:szCs w:val="24"/>
        </w:rPr>
        <w:br/>
        <w:t>Nagrado bo dobil za prizadevno delo, požrtvovalnost … (nestično pisanje)</w:t>
      </w:r>
    </w:p>
    <w:p w:rsidR="00341C68" w:rsidRPr="00341C68" w:rsidRDefault="00341C68" w:rsidP="00341C68">
      <w:pPr>
        <w:pStyle w:val="Odstavekseznama"/>
        <w:rPr>
          <w:rFonts w:asciiTheme="majorHAnsi" w:hAnsiTheme="majorHAnsi"/>
          <w:sz w:val="24"/>
          <w:szCs w:val="24"/>
        </w:rPr>
      </w:pPr>
    </w:p>
    <w:p w:rsidR="00341C68" w:rsidRDefault="00341C68" w:rsidP="00341C68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 o volku, volk iz … (nestično pisanje) </w:t>
      </w:r>
      <w:r>
        <w:rPr>
          <w:rFonts w:asciiTheme="majorHAnsi" w:hAnsiTheme="majorHAnsi"/>
          <w:sz w:val="24"/>
          <w:szCs w:val="24"/>
          <w:u w:val="single"/>
        </w:rPr>
        <w:t>gozda._________________________________</w:t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>Kdor hitro da, dvakrat 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  <w:u w:val="single"/>
        </w:rPr>
        <w:t>da.____________________________________</w:t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>Rana ura, zlata 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341C68">
        <w:rPr>
          <w:rFonts w:asciiTheme="majorHAnsi" w:hAnsiTheme="majorHAnsi"/>
          <w:sz w:val="24"/>
          <w:szCs w:val="24"/>
          <w:u w:val="single"/>
        </w:rPr>
        <w:t>ura.</w:t>
      </w:r>
      <w:r>
        <w:rPr>
          <w:rFonts w:asciiTheme="majorHAnsi" w:hAnsiTheme="majorHAnsi"/>
          <w:sz w:val="24"/>
          <w:szCs w:val="24"/>
        </w:rPr>
        <w:t>___________________________________</w:t>
      </w:r>
      <w:r>
        <w:rPr>
          <w:rFonts w:asciiTheme="majorHAnsi" w:hAnsiTheme="majorHAnsi"/>
          <w:sz w:val="24"/>
          <w:szCs w:val="24"/>
        </w:rPr>
        <w:br/>
        <w:t xml:space="preserve">Ti očeta do praga … (nestično pisanje)  </w:t>
      </w:r>
      <w:r w:rsidRPr="00341C68">
        <w:rPr>
          <w:rFonts w:asciiTheme="majorHAnsi" w:hAnsiTheme="majorHAnsi"/>
          <w:color w:val="FF0000"/>
          <w:sz w:val="24"/>
          <w:szCs w:val="24"/>
          <w:u w:val="single"/>
        </w:rPr>
        <w:t xml:space="preserve">, </w:t>
      </w:r>
      <w:r w:rsidRPr="00341C68">
        <w:rPr>
          <w:rFonts w:asciiTheme="majorHAnsi" w:hAnsiTheme="majorHAnsi"/>
          <w:sz w:val="24"/>
          <w:szCs w:val="24"/>
          <w:u w:val="single"/>
        </w:rPr>
        <w:t>sin tebe čez prag.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341C68" w:rsidRPr="00341C68" w:rsidRDefault="00341C68" w:rsidP="00341C68">
      <w:pPr>
        <w:pStyle w:val="Odstavekseznama"/>
        <w:rPr>
          <w:rFonts w:asciiTheme="majorHAnsi" w:hAnsiTheme="majorHAnsi"/>
          <w:sz w:val="24"/>
          <w:szCs w:val="24"/>
        </w:rPr>
      </w:pPr>
    </w:p>
    <w:p w:rsidR="00341C68" w:rsidRPr="00341C68" w:rsidRDefault="00341C68" w:rsidP="00341C68">
      <w:pPr>
        <w:pStyle w:val="Odstavekseznam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smislu. Bodi pozoren, da si tri pike pri nedokončanih povedih napisal nestično.</w:t>
      </w:r>
    </w:p>
    <w:p w:rsidR="007A2757" w:rsidRDefault="007A2757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EF0490" w:rsidRDefault="00EF0490" w:rsidP="00EF0490">
      <w:pPr>
        <w:jc w:val="both"/>
        <w:rPr>
          <w:rFonts w:asciiTheme="majorHAnsi" w:hAnsiTheme="majorHAnsi"/>
          <w:sz w:val="24"/>
          <w:szCs w:val="24"/>
        </w:rPr>
      </w:pPr>
    </w:p>
    <w:p w:rsidR="00F627C4" w:rsidRDefault="00F627C4" w:rsidP="001F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1461"/>
        </w:tabs>
        <w:rPr>
          <w:sz w:val="24"/>
          <w:szCs w:val="24"/>
        </w:rPr>
      </w:pPr>
      <w:r w:rsidRPr="001F5195">
        <w:rPr>
          <w:b/>
          <w:bCs/>
          <w:color w:val="4472C4" w:themeColor="accent1"/>
          <w:sz w:val="24"/>
          <w:szCs w:val="24"/>
        </w:rPr>
        <w:lastRenderedPageBreak/>
        <w:t>PREVERI SVOJE ZNANJE</w:t>
      </w:r>
      <w:r w:rsidRPr="001F5195">
        <w:rPr>
          <w:color w:val="4472C4" w:themeColor="accent1"/>
          <w:sz w:val="24"/>
          <w:szCs w:val="24"/>
        </w:rPr>
        <w:t xml:space="preserve"> </w:t>
      </w:r>
      <w:r w:rsidRPr="001F5195">
        <w:rPr>
          <w:b/>
          <w:bCs/>
          <w:sz w:val="24"/>
          <w:szCs w:val="24"/>
        </w:rPr>
        <w:t>(1 ura</w:t>
      </w:r>
      <w:r w:rsidR="00FC17E5">
        <w:rPr>
          <w:b/>
          <w:bCs/>
          <w:sz w:val="24"/>
          <w:szCs w:val="24"/>
        </w:rPr>
        <w:t xml:space="preserve"> – petek</w:t>
      </w:r>
      <w:r w:rsidRPr="001F5195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</w:p>
    <w:p w:rsidR="00D424A2" w:rsidRDefault="00FC17E5" w:rsidP="00FC17E5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C17E5">
        <w:rPr>
          <w:rFonts w:asciiTheme="majorHAnsi" w:hAnsiTheme="majorHAnsi"/>
          <w:sz w:val="24"/>
          <w:szCs w:val="24"/>
        </w:rPr>
        <w:t xml:space="preserve">Janja rada poje, a/toda/vendar/ampak nima posluha. </w:t>
      </w:r>
      <w:r w:rsidRPr="00FC17E5">
        <w:rPr>
          <w:rFonts w:asciiTheme="majorHAnsi" w:hAnsiTheme="majorHAnsi"/>
          <w:sz w:val="24"/>
          <w:szCs w:val="24"/>
        </w:rPr>
        <w:br/>
        <w:t xml:space="preserve">Poleti </w:t>
      </w:r>
      <w:r>
        <w:rPr>
          <w:rFonts w:asciiTheme="majorHAnsi" w:hAnsiTheme="majorHAnsi"/>
          <w:sz w:val="24"/>
          <w:szCs w:val="24"/>
        </w:rPr>
        <w:t xml:space="preserve">bomo občudovali Škocjanske jame ali pa bomo mogoče obiskali živalski vrt. </w:t>
      </w:r>
      <w:r>
        <w:rPr>
          <w:rFonts w:asciiTheme="majorHAnsi" w:hAnsiTheme="majorHAnsi"/>
          <w:sz w:val="24"/>
          <w:szCs w:val="24"/>
        </w:rPr>
        <w:br/>
        <w:t>Starejši tekač je bil najhitrejši maratonec, saj je prvi pritekel na cilj.</w:t>
      </w:r>
      <w:r>
        <w:rPr>
          <w:rFonts w:asciiTheme="majorHAnsi" w:hAnsiTheme="majorHAnsi"/>
          <w:sz w:val="24"/>
          <w:szCs w:val="24"/>
        </w:rPr>
        <w:br/>
        <w:t xml:space="preserve">Micka je zmagala na literarnem natečaju, torej je nadarjena pesnica. </w:t>
      </w:r>
      <w:r>
        <w:rPr>
          <w:rFonts w:asciiTheme="majorHAnsi" w:hAnsiTheme="majorHAnsi"/>
          <w:sz w:val="24"/>
          <w:szCs w:val="24"/>
        </w:rPr>
        <w:br/>
        <w:t>Sosedov pes je zalajal in stekel za neznancem.</w:t>
      </w:r>
      <w:r>
        <w:rPr>
          <w:rFonts w:asciiTheme="majorHAnsi" w:hAnsiTheme="majorHAnsi"/>
          <w:sz w:val="24"/>
          <w:szCs w:val="24"/>
        </w:rPr>
        <w:br/>
        <w:t xml:space="preserve">Pločniki so bili poledeneli, zato so ljudje hodili previdno. </w:t>
      </w:r>
      <w:r w:rsidR="005A54A5">
        <w:rPr>
          <w:rFonts w:asciiTheme="majorHAnsi" w:hAnsiTheme="majorHAnsi"/>
          <w:sz w:val="24"/>
          <w:szCs w:val="24"/>
        </w:rPr>
        <w:br/>
        <w:t xml:space="preserve">Ne samo da ni bil priden, ampak tudi ni bil pošten./Ne le da ni bil priden, temveč tudi ni bil pošten. </w:t>
      </w:r>
      <w:r w:rsidR="00D424A2">
        <w:rPr>
          <w:rFonts w:asciiTheme="majorHAnsi" w:hAnsiTheme="majorHAnsi"/>
          <w:sz w:val="24"/>
          <w:szCs w:val="24"/>
        </w:rPr>
        <w:br/>
      </w:r>
    </w:p>
    <w:p w:rsidR="00D424A2" w:rsidRDefault="00D424A2" w:rsidP="00FC17E5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sklepalno priredje</w:t>
      </w:r>
      <w:r>
        <w:rPr>
          <w:rFonts w:asciiTheme="majorHAnsi" w:hAnsiTheme="majorHAnsi"/>
          <w:sz w:val="24"/>
          <w:szCs w:val="24"/>
        </w:rPr>
        <w:br/>
        <w:t>pojasnjevalno priredje</w:t>
      </w:r>
      <w:r>
        <w:rPr>
          <w:rFonts w:asciiTheme="majorHAnsi" w:hAnsiTheme="majorHAnsi"/>
          <w:sz w:val="24"/>
          <w:szCs w:val="24"/>
        </w:rPr>
        <w:br/>
        <w:t>stopnjevalno priredje</w:t>
      </w:r>
    </w:p>
    <w:p w:rsidR="00D424A2" w:rsidRDefault="00D424A2" w:rsidP="00D424A2">
      <w:pPr>
        <w:pStyle w:val="Odstavekseznam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protivno priredje</w:t>
      </w:r>
    </w:p>
    <w:p w:rsidR="00D424A2" w:rsidRDefault="00D424A2" w:rsidP="00D424A2">
      <w:pPr>
        <w:pStyle w:val="Odstavekseznama"/>
        <w:rPr>
          <w:rFonts w:asciiTheme="majorHAnsi" w:hAnsiTheme="majorHAnsi"/>
          <w:sz w:val="24"/>
          <w:szCs w:val="24"/>
        </w:rPr>
      </w:pPr>
    </w:p>
    <w:p w:rsidR="00D424A2" w:rsidRDefault="00D424A2" w:rsidP="00D424A2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Imam vročino, zato ne morem na trening.</w:t>
      </w:r>
      <w:r>
        <w:rPr>
          <w:rFonts w:asciiTheme="majorHAnsi" w:hAnsiTheme="majorHAnsi"/>
          <w:sz w:val="24"/>
          <w:szCs w:val="24"/>
        </w:rPr>
        <w:br/>
      </w:r>
    </w:p>
    <w:p w:rsidR="00D424A2" w:rsidRDefault="00D424A2" w:rsidP="00D424A2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 E F</w:t>
      </w:r>
      <w:r>
        <w:rPr>
          <w:rFonts w:asciiTheme="majorHAnsi" w:hAnsiTheme="majorHAnsi"/>
          <w:sz w:val="24"/>
          <w:szCs w:val="24"/>
        </w:rPr>
        <w:br/>
      </w:r>
    </w:p>
    <w:p w:rsidR="00D424A2" w:rsidRDefault="00D424A2" w:rsidP="00D424A2">
      <w:pPr>
        <w:pStyle w:val="Odstavekseznama"/>
        <w:numPr>
          <w:ilvl w:val="0"/>
          <w:numId w:val="6"/>
        </w:numPr>
        <w:ind w:right="-284"/>
        <w:jc w:val="both"/>
        <w:rPr>
          <w:rFonts w:asciiTheme="majorHAnsi" w:hAnsiTheme="majorHAnsi"/>
          <w:sz w:val="24"/>
          <w:szCs w:val="24"/>
        </w:rPr>
      </w:pPr>
      <w:r w:rsidRPr="00D424A2">
        <w:rPr>
          <w:rFonts w:asciiTheme="majorHAnsi" w:hAnsiTheme="majorHAnsi"/>
          <w:sz w:val="24"/>
          <w:szCs w:val="24"/>
        </w:rPr>
        <w:t>Ne da bi jo vprašal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mu je povedala za dogodek. Prodali so toliko sadja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kot so pričakovali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da ga bodo. Ni samo spremljal pohodnikov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ampak jih je tudi bodril. Pripravljen sem vam pomagati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in sicer v soboto. Mačka ima ostrejše kremplje kot pes. Povodni mož in Urška sta zaplesala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kot bi ju nosil vihar. Medtem ko sem bil v trgovini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D424A2">
        <w:rPr>
          <w:rFonts w:asciiTheme="majorHAnsi" w:hAnsiTheme="majorHAnsi"/>
          <w:sz w:val="24"/>
          <w:szCs w:val="24"/>
        </w:rPr>
        <w:t xml:space="preserve"> me je doma iskala teta. </w:t>
      </w:r>
    </w:p>
    <w:p w:rsidR="00D424A2" w:rsidRPr="00D424A2" w:rsidRDefault="00D424A2" w:rsidP="00D424A2">
      <w:pPr>
        <w:pStyle w:val="Odstavekseznama"/>
        <w:ind w:right="-284"/>
        <w:jc w:val="both"/>
        <w:rPr>
          <w:rFonts w:asciiTheme="majorHAnsi" w:hAnsiTheme="majorHAnsi"/>
          <w:sz w:val="24"/>
          <w:szCs w:val="24"/>
        </w:rPr>
      </w:pPr>
    </w:p>
    <w:p w:rsidR="00D424A2" w:rsidRPr="00D424A2" w:rsidRDefault="00D424A2" w:rsidP="00D424A2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  <w:u w:val="single"/>
        </w:rPr>
      </w:pPr>
      <w:r w:rsidRPr="00D424A2">
        <w:rPr>
          <w:rFonts w:asciiTheme="majorHAnsi" w:hAnsiTheme="majorHAnsi"/>
          <w:sz w:val="24"/>
          <w:szCs w:val="24"/>
          <w:u w:val="single"/>
        </w:rPr>
        <w:t>V</w:t>
      </w:r>
      <w:r w:rsidRPr="00D424A2">
        <w:rPr>
          <w:rFonts w:asciiTheme="majorHAnsi" w:hAnsiTheme="majorHAnsi"/>
          <w:sz w:val="24"/>
          <w:szCs w:val="24"/>
          <w:u w:val="single"/>
        </w:rPr>
        <w:br/>
        <w:t>P</w:t>
      </w:r>
      <w:r w:rsidRPr="00D424A2">
        <w:rPr>
          <w:rFonts w:asciiTheme="majorHAnsi" w:hAnsiTheme="majorHAnsi"/>
          <w:sz w:val="24"/>
          <w:szCs w:val="24"/>
          <w:u w:val="single"/>
        </w:rPr>
        <w:br/>
        <w:t>P</w:t>
      </w:r>
      <w:r>
        <w:rPr>
          <w:rFonts w:asciiTheme="majorHAnsi" w:hAnsiTheme="majorHAnsi"/>
          <w:sz w:val="24"/>
          <w:szCs w:val="24"/>
          <w:u w:val="single"/>
        </w:rPr>
        <w:br/>
      </w:r>
    </w:p>
    <w:p w:rsidR="003C4331" w:rsidRPr="00D424A2" w:rsidRDefault="00D424A2" w:rsidP="00D424A2">
      <w:pPr>
        <w:pStyle w:val="Odstavekseznam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</w:p>
    <w:p w:rsidR="00331085" w:rsidRDefault="00331085" w:rsidP="003C433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31085" w:rsidRDefault="00331085" w:rsidP="003C4331">
      <w:pPr>
        <w:rPr>
          <w:rFonts w:asciiTheme="majorHAnsi" w:hAnsiTheme="majorHAnsi"/>
          <w:sz w:val="24"/>
          <w:szCs w:val="24"/>
        </w:rPr>
      </w:pPr>
    </w:p>
    <w:p w:rsidR="00F627C4" w:rsidRPr="00F627C4" w:rsidRDefault="00F627C4" w:rsidP="00F627C4">
      <w:pPr>
        <w:tabs>
          <w:tab w:val="left" w:pos="1461"/>
        </w:tabs>
        <w:rPr>
          <w:sz w:val="24"/>
          <w:szCs w:val="24"/>
        </w:rPr>
      </w:pPr>
    </w:p>
    <w:sectPr w:rsidR="00F627C4" w:rsidRPr="00F6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20B0"/>
    <w:multiLevelType w:val="hybridMultilevel"/>
    <w:tmpl w:val="6F50F03C"/>
    <w:lvl w:ilvl="0" w:tplc="0424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BAE"/>
    <w:multiLevelType w:val="hybridMultilevel"/>
    <w:tmpl w:val="FD680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7377"/>
    <w:multiLevelType w:val="hybridMultilevel"/>
    <w:tmpl w:val="9AAE94DA"/>
    <w:lvl w:ilvl="0" w:tplc="4D42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0A53E8"/>
    <w:multiLevelType w:val="hybridMultilevel"/>
    <w:tmpl w:val="4F0AA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252"/>
    <w:multiLevelType w:val="hybridMultilevel"/>
    <w:tmpl w:val="4790B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2251"/>
    <w:multiLevelType w:val="hybridMultilevel"/>
    <w:tmpl w:val="D4A2F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07"/>
    <w:rsid w:val="0002203C"/>
    <w:rsid w:val="00112816"/>
    <w:rsid w:val="00126587"/>
    <w:rsid w:val="00131399"/>
    <w:rsid w:val="00182DA0"/>
    <w:rsid w:val="001F5195"/>
    <w:rsid w:val="002A5CB1"/>
    <w:rsid w:val="00331085"/>
    <w:rsid w:val="00341C68"/>
    <w:rsid w:val="003B0092"/>
    <w:rsid w:val="003B01CF"/>
    <w:rsid w:val="003C4331"/>
    <w:rsid w:val="004C4148"/>
    <w:rsid w:val="00550DE3"/>
    <w:rsid w:val="005A54A5"/>
    <w:rsid w:val="006809E2"/>
    <w:rsid w:val="00780990"/>
    <w:rsid w:val="007A2757"/>
    <w:rsid w:val="007A3FB1"/>
    <w:rsid w:val="0081343B"/>
    <w:rsid w:val="008B6294"/>
    <w:rsid w:val="009025CD"/>
    <w:rsid w:val="009251FF"/>
    <w:rsid w:val="00AA4476"/>
    <w:rsid w:val="00AD6A74"/>
    <w:rsid w:val="00B73D07"/>
    <w:rsid w:val="00BC7A30"/>
    <w:rsid w:val="00C1337B"/>
    <w:rsid w:val="00CD597D"/>
    <w:rsid w:val="00D33206"/>
    <w:rsid w:val="00D424A2"/>
    <w:rsid w:val="00DC3AD9"/>
    <w:rsid w:val="00DC72CD"/>
    <w:rsid w:val="00EF0490"/>
    <w:rsid w:val="00F20DB8"/>
    <w:rsid w:val="00F627C4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BDEA-AE4B-4B94-8B6B-99C872A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3D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092"/>
    <w:pPr>
      <w:ind w:left="720"/>
      <w:contextualSpacing/>
    </w:pPr>
  </w:style>
  <w:style w:type="table" w:styleId="Tabelamrea">
    <w:name w:val="Table Grid"/>
    <w:basedOn w:val="Navadnatabela"/>
    <w:uiPriority w:val="39"/>
    <w:rsid w:val="00CD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714539-6F96-436A-9C78-D3CB643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16</cp:revision>
  <dcterms:created xsi:type="dcterms:W3CDTF">2020-03-16T11:54:00Z</dcterms:created>
  <dcterms:modified xsi:type="dcterms:W3CDTF">2020-03-20T08:29:00Z</dcterms:modified>
</cp:coreProperties>
</file>