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2D" w:rsidRPr="00DF7302" w:rsidRDefault="00A7772D" w:rsidP="00A7772D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10</w:t>
      </w:r>
      <w:r w:rsidRPr="00DF7302">
        <w:rPr>
          <w:b/>
          <w:bCs/>
          <w:color w:val="4472C4" w:themeColor="accent1"/>
          <w:sz w:val="24"/>
          <w:szCs w:val="24"/>
        </w:rPr>
        <w:t>. enota</w:t>
      </w:r>
    </w:p>
    <w:p w:rsidR="00A7772D" w:rsidRPr="00DF7302" w:rsidRDefault="00A7772D" w:rsidP="00A7772D">
      <w:pPr>
        <w:pBdr>
          <w:bottom w:val="single" w:sz="4" w:space="1" w:color="auto"/>
        </w:pBd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KAKO SE PRIDE OD NAS DO VAS?</w:t>
      </w:r>
      <w:r>
        <w:rPr>
          <w:b/>
          <w:bCs/>
          <w:color w:val="4472C4" w:themeColor="accent1"/>
          <w:sz w:val="24"/>
          <w:szCs w:val="24"/>
        </w:rPr>
        <w:t xml:space="preserve"> (</w:t>
      </w:r>
      <w:r>
        <w:rPr>
          <w:b/>
          <w:bCs/>
          <w:color w:val="4472C4" w:themeColor="accent1"/>
          <w:sz w:val="24"/>
          <w:szCs w:val="24"/>
        </w:rPr>
        <w:t>OPIS POTI</w:t>
      </w:r>
      <w:r>
        <w:rPr>
          <w:b/>
          <w:bCs/>
          <w:color w:val="4472C4" w:themeColor="accent1"/>
          <w:sz w:val="24"/>
          <w:szCs w:val="24"/>
        </w:rPr>
        <w:t>)</w:t>
      </w:r>
    </w:p>
    <w:p w:rsidR="00A7772D" w:rsidRDefault="00A7772D" w:rsidP="00A77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REŠITVE</w:t>
      </w:r>
    </w:p>
    <w:p w:rsidR="00A7772D" w:rsidRDefault="00A7772D" w:rsidP="00A77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:rsidR="00A7772D" w:rsidRDefault="00A7772D" w:rsidP="00A777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 iz Ljubljane do Podsmreke. </w:t>
      </w:r>
      <w:r>
        <w:rPr>
          <w:rFonts w:asciiTheme="majorHAnsi" w:hAnsiTheme="majorHAnsi"/>
          <w:sz w:val="24"/>
          <w:szCs w:val="24"/>
        </w:rPr>
        <w:br/>
        <w:t xml:space="preserve">Da bi spoznali kraje, kjer so se rodili Primož Trubar, Fran Levstik, Josip Stritar in drugi kulturni delavci. </w:t>
      </w:r>
      <w:r>
        <w:rPr>
          <w:rFonts w:asciiTheme="majorHAnsi" w:hAnsiTheme="majorHAnsi"/>
          <w:sz w:val="24"/>
          <w:szCs w:val="24"/>
        </w:rPr>
        <w:br/>
        <w:t xml:space="preserve">Literarni trikotnik. </w:t>
      </w:r>
      <w:r>
        <w:rPr>
          <w:rFonts w:asciiTheme="majorHAnsi" w:hAnsiTheme="majorHAnsi"/>
          <w:sz w:val="24"/>
          <w:szCs w:val="24"/>
        </w:rPr>
        <w:br/>
        <w:t xml:space="preserve">Pot se začne v Ljubljani. </w:t>
      </w:r>
      <w:r>
        <w:rPr>
          <w:rFonts w:asciiTheme="majorHAnsi" w:hAnsiTheme="majorHAnsi"/>
          <w:sz w:val="24"/>
          <w:szCs w:val="24"/>
        </w:rPr>
        <w:br/>
        <w:t xml:space="preserve">Konča se v Podsmreki. </w:t>
      </w:r>
      <w:r>
        <w:rPr>
          <w:rFonts w:asciiTheme="majorHAnsi" w:hAnsiTheme="majorHAnsi"/>
          <w:sz w:val="24"/>
          <w:szCs w:val="24"/>
        </w:rPr>
        <w:br/>
        <w:t xml:space="preserve">Štirje kraji – Turjak, Rašica, Knej, Kaplanovo. </w:t>
      </w:r>
    </w:p>
    <w:p w:rsidR="00A7772D" w:rsidRDefault="00A7772D" w:rsidP="00A7772D">
      <w:pPr>
        <w:rPr>
          <w:rFonts w:asciiTheme="majorHAnsi" w:hAnsiTheme="majorHAnsi"/>
          <w:sz w:val="24"/>
          <w:szCs w:val="24"/>
        </w:rPr>
      </w:pPr>
      <w:r w:rsidRPr="00E561F6">
        <w:rPr>
          <w:rFonts w:asciiTheme="majorHAnsi" w:hAnsiTheme="majorHAnsi"/>
          <w:sz w:val="24"/>
          <w:szCs w:val="24"/>
          <w:u w:val="single"/>
        </w:rPr>
        <w:t>Turjak</w:t>
      </w:r>
      <w:r>
        <w:rPr>
          <w:rFonts w:asciiTheme="majorHAnsi" w:hAnsiTheme="majorHAnsi"/>
          <w:sz w:val="24"/>
          <w:szCs w:val="24"/>
        </w:rPr>
        <w:t xml:space="preserve"> </w:t>
      </w:r>
      <w:r w:rsidR="00E561F6">
        <w:rPr>
          <w:rFonts w:asciiTheme="majorHAnsi" w:hAnsiTheme="majorHAnsi"/>
          <w:sz w:val="24"/>
          <w:szCs w:val="24"/>
        </w:rPr>
        <w:t xml:space="preserve">– omenjen je zaradi starodavnega turjaškega gradu. </w:t>
      </w:r>
      <w:r>
        <w:rPr>
          <w:rFonts w:asciiTheme="majorHAnsi" w:hAnsiTheme="majorHAnsi"/>
          <w:sz w:val="24"/>
          <w:szCs w:val="24"/>
        </w:rPr>
        <w:br/>
      </w:r>
      <w:r w:rsidRPr="00EE3C0D">
        <w:rPr>
          <w:rFonts w:asciiTheme="majorHAnsi" w:hAnsiTheme="majorHAnsi"/>
          <w:sz w:val="24"/>
          <w:szCs w:val="24"/>
          <w:u w:val="single"/>
        </w:rPr>
        <w:t>Rašica</w:t>
      </w:r>
      <w:r>
        <w:rPr>
          <w:rFonts w:asciiTheme="majorHAnsi" w:hAnsiTheme="majorHAnsi"/>
          <w:sz w:val="24"/>
          <w:szCs w:val="24"/>
        </w:rPr>
        <w:t xml:space="preserve"> </w:t>
      </w:r>
      <w:r w:rsidR="00EE3C0D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EE3C0D">
        <w:rPr>
          <w:rFonts w:asciiTheme="majorHAnsi" w:hAnsiTheme="majorHAnsi"/>
          <w:sz w:val="24"/>
          <w:szCs w:val="24"/>
        </w:rPr>
        <w:t xml:space="preserve">v kraju je Trubarjeva rojstna hiša. </w:t>
      </w:r>
      <w:r>
        <w:rPr>
          <w:rFonts w:asciiTheme="majorHAnsi" w:hAnsiTheme="majorHAnsi"/>
          <w:sz w:val="24"/>
          <w:szCs w:val="24"/>
        </w:rPr>
        <w:br/>
      </w:r>
      <w:r w:rsidRPr="00EE3C0D">
        <w:rPr>
          <w:rFonts w:asciiTheme="majorHAnsi" w:hAnsiTheme="majorHAnsi"/>
          <w:sz w:val="24"/>
          <w:szCs w:val="24"/>
          <w:u w:val="single"/>
        </w:rPr>
        <w:t>Knej</w:t>
      </w:r>
      <w:r>
        <w:rPr>
          <w:rFonts w:asciiTheme="majorHAnsi" w:hAnsiTheme="majorHAnsi"/>
          <w:sz w:val="24"/>
          <w:szCs w:val="24"/>
        </w:rPr>
        <w:t xml:space="preserve"> </w:t>
      </w:r>
      <w:r w:rsidR="00EE3C0D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EE3C0D">
        <w:rPr>
          <w:rFonts w:asciiTheme="majorHAnsi" w:hAnsiTheme="majorHAnsi"/>
          <w:sz w:val="24"/>
          <w:szCs w:val="24"/>
        </w:rPr>
        <w:t xml:space="preserve">omemba kraja opozarja na smer poti. </w:t>
      </w:r>
      <w:r>
        <w:rPr>
          <w:rFonts w:asciiTheme="majorHAnsi" w:hAnsiTheme="majorHAnsi"/>
          <w:sz w:val="24"/>
          <w:szCs w:val="24"/>
        </w:rPr>
        <w:br/>
      </w:r>
      <w:r w:rsidRPr="00EE3C0D">
        <w:rPr>
          <w:rFonts w:asciiTheme="majorHAnsi" w:hAnsiTheme="majorHAnsi"/>
          <w:sz w:val="24"/>
          <w:szCs w:val="24"/>
          <w:u w:val="single"/>
        </w:rPr>
        <w:t>Kaplanovo</w:t>
      </w:r>
      <w:r>
        <w:rPr>
          <w:rFonts w:asciiTheme="majorHAnsi" w:hAnsiTheme="majorHAnsi"/>
          <w:sz w:val="24"/>
          <w:szCs w:val="24"/>
        </w:rPr>
        <w:t xml:space="preserve"> </w:t>
      </w:r>
      <w:r w:rsidR="00EE3C0D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EE3C0D">
        <w:rPr>
          <w:rFonts w:asciiTheme="majorHAnsi" w:hAnsiTheme="majorHAnsi"/>
          <w:sz w:val="24"/>
          <w:szCs w:val="24"/>
        </w:rPr>
        <w:t xml:space="preserve">omemba kraja opozarja na smer poti. </w:t>
      </w:r>
    </w:p>
    <w:p w:rsidR="00EE3C0D" w:rsidRPr="00EE3C0D" w:rsidRDefault="00EE3C0D" w:rsidP="00A7772D">
      <w:pPr>
        <w:rPr>
          <w:b/>
          <w:bCs/>
          <w:sz w:val="24"/>
          <w:szCs w:val="24"/>
        </w:rPr>
      </w:pPr>
      <w:r w:rsidRPr="00EE3C0D">
        <w:rPr>
          <w:b/>
          <w:bCs/>
          <w:sz w:val="24"/>
          <w:szCs w:val="24"/>
        </w:rPr>
        <w:t>4.</w:t>
      </w:r>
    </w:p>
    <w:p w:rsidR="00EE3C0D" w:rsidRDefault="00EE3C0D" w:rsidP="00A7772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_7_</w:t>
      </w:r>
      <w:r>
        <w:rPr>
          <w:rFonts w:asciiTheme="majorHAnsi" w:hAnsiTheme="majorHAnsi"/>
          <w:sz w:val="24"/>
          <w:szCs w:val="24"/>
          <w:u w:val="single"/>
        </w:rPr>
        <w:br/>
        <w:t>_3_</w:t>
      </w:r>
      <w:r>
        <w:rPr>
          <w:rFonts w:asciiTheme="majorHAnsi" w:hAnsiTheme="majorHAnsi"/>
          <w:sz w:val="24"/>
          <w:szCs w:val="24"/>
          <w:u w:val="single"/>
        </w:rPr>
        <w:br/>
        <w:t>_1_</w:t>
      </w:r>
      <w:r>
        <w:rPr>
          <w:rFonts w:asciiTheme="majorHAnsi" w:hAnsiTheme="majorHAnsi"/>
          <w:sz w:val="24"/>
          <w:szCs w:val="24"/>
          <w:u w:val="single"/>
        </w:rPr>
        <w:br/>
        <w:t>_</w:t>
      </w:r>
      <w:r w:rsidR="00927134">
        <w:rPr>
          <w:rFonts w:asciiTheme="majorHAnsi" w:hAnsiTheme="majorHAnsi"/>
          <w:sz w:val="24"/>
          <w:szCs w:val="24"/>
          <w:u w:val="single"/>
        </w:rPr>
        <w:t>6</w:t>
      </w:r>
      <w:r>
        <w:rPr>
          <w:rFonts w:asciiTheme="majorHAnsi" w:hAnsiTheme="majorHAnsi"/>
          <w:sz w:val="24"/>
          <w:szCs w:val="24"/>
          <w:u w:val="single"/>
        </w:rPr>
        <w:t>_</w:t>
      </w:r>
      <w:r>
        <w:rPr>
          <w:rFonts w:asciiTheme="majorHAnsi" w:hAnsiTheme="majorHAnsi"/>
          <w:sz w:val="24"/>
          <w:szCs w:val="24"/>
          <w:u w:val="single"/>
        </w:rPr>
        <w:br/>
        <w:t>_8_</w:t>
      </w:r>
      <w:r>
        <w:rPr>
          <w:rFonts w:asciiTheme="majorHAnsi" w:hAnsiTheme="majorHAnsi"/>
          <w:sz w:val="24"/>
          <w:szCs w:val="24"/>
          <w:u w:val="single"/>
        </w:rPr>
        <w:br/>
        <w:t>_</w:t>
      </w:r>
      <w:r w:rsidR="00927134">
        <w:rPr>
          <w:rFonts w:asciiTheme="majorHAnsi" w:hAnsiTheme="majorHAnsi"/>
          <w:sz w:val="24"/>
          <w:szCs w:val="24"/>
          <w:u w:val="single"/>
        </w:rPr>
        <w:t>5</w:t>
      </w:r>
      <w:r>
        <w:rPr>
          <w:rFonts w:asciiTheme="majorHAnsi" w:hAnsiTheme="majorHAnsi"/>
          <w:sz w:val="24"/>
          <w:szCs w:val="24"/>
          <w:u w:val="single"/>
        </w:rPr>
        <w:t>_</w:t>
      </w:r>
      <w:r>
        <w:rPr>
          <w:rFonts w:asciiTheme="majorHAnsi" w:hAnsiTheme="majorHAnsi"/>
          <w:sz w:val="24"/>
          <w:szCs w:val="24"/>
          <w:u w:val="single"/>
        </w:rPr>
        <w:br/>
        <w:t>_2_</w:t>
      </w:r>
      <w:r>
        <w:rPr>
          <w:rFonts w:asciiTheme="majorHAnsi" w:hAnsiTheme="majorHAnsi"/>
          <w:sz w:val="24"/>
          <w:szCs w:val="24"/>
          <w:u w:val="single"/>
        </w:rPr>
        <w:br/>
        <w:t>_</w:t>
      </w:r>
      <w:r w:rsidR="00927134">
        <w:rPr>
          <w:rFonts w:asciiTheme="majorHAnsi" w:hAnsiTheme="majorHAnsi"/>
          <w:sz w:val="24"/>
          <w:szCs w:val="24"/>
          <w:u w:val="single"/>
        </w:rPr>
        <w:t>4</w:t>
      </w:r>
      <w:r>
        <w:rPr>
          <w:rFonts w:asciiTheme="majorHAnsi" w:hAnsiTheme="majorHAnsi"/>
          <w:sz w:val="24"/>
          <w:szCs w:val="24"/>
          <w:u w:val="single"/>
        </w:rPr>
        <w:t>_</w:t>
      </w:r>
      <w:r>
        <w:rPr>
          <w:rFonts w:asciiTheme="majorHAnsi" w:hAnsiTheme="majorHAnsi"/>
          <w:sz w:val="24"/>
          <w:szCs w:val="24"/>
          <w:u w:val="single"/>
        </w:rPr>
        <w:br/>
        <w:t>_9_</w:t>
      </w:r>
    </w:p>
    <w:p w:rsidR="00D220CA" w:rsidRDefault="00EE3C0D" w:rsidP="00A777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teh povedih so opisane faze/koraki poti.</w:t>
      </w:r>
    </w:p>
    <w:p w:rsidR="00D220CA" w:rsidRDefault="00D220CA" w:rsidP="00A7772D">
      <w:pPr>
        <w:rPr>
          <w:rFonts w:asciiTheme="majorHAnsi" w:hAnsiTheme="majorHAnsi"/>
          <w:sz w:val="24"/>
          <w:szCs w:val="24"/>
        </w:rPr>
      </w:pPr>
    </w:p>
    <w:p w:rsidR="00D220CA" w:rsidRDefault="00D220CA" w:rsidP="00A7772D">
      <w:pPr>
        <w:rPr>
          <w:rFonts w:asciiTheme="majorHAnsi" w:hAnsiTheme="majorHAnsi"/>
          <w:sz w:val="24"/>
          <w:szCs w:val="24"/>
        </w:rPr>
      </w:pPr>
    </w:p>
    <w:p w:rsidR="00D220CA" w:rsidRDefault="00D220CA" w:rsidP="00A7772D">
      <w:pPr>
        <w:rPr>
          <w:rFonts w:asciiTheme="majorHAnsi" w:hAnsiTheme="majorHAnsi"/>
          <w:sz w:val="24"/>
          <w:szCs w:val="24"/>
        </w:rPr>
      </w:pPr>
    </w:p>
    <w:p w:rsidR="00D220CA" w:rsidRDefault="00D220CA" w:rsidP="00A7772D">
      <w:pPr>
        <w:rPr>
          <w:rFonts w:asciiTheme="majorHAnsi" w:hAnsiTheme="majorHAnsi"/>
          <w:sz w:val="24"/>
          <w:szCs w:val="24"/>
        </w:rPr>
      </w:pPr>
    </w:p>
    <w:p w:rsidR="00D220CA" w:rsidRDefault="00D220CA" w:rsidP="00A7772D">
      <w:pPr>
        <w:rPr>
          <w:rFonts w:asciiTheme="majorHAnsi" w:hAnsiTheme="majorHAnsi"/>
          <w:sz w:val="24"/>
          <w:szCs w:val="24"/>
        </w:rPr>
      </w:pPr>
    </w:p>
    <w:p w:rsidR="00EE3C0D" w:rsidRDefault="00D220CA" w:rsidP="00A7772D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9314F">
            <wp:simplePos x="0" y="0"/>
            <wp:positionH relativeFrom="column">
              <wp:posOffset>24130</wp:posOffset>
            </wp:positionH>
            <wp:positionV relativeFrom="paragraph">
              <wp:posOffset>306705</wp:posOffset>
            </wp:positionV>
            <wp:extent cx="3009900" cy="269537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9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0CA">
        <w:rPr>
          <w:b/>
          <w:bCs/>
          <w:sz w:val="24"/>
          <w:szCs w:val="24"/>
        </w:rPr>
        <w:t xml:space="preserve">5. </w:t>
      </w:r>
      <w:r w:rsidR="00EE3C0D" w:rsidRPr="00D220CA">
        <w:rPr>
          <w:b/>
          <w:bCs/>
          <w:sz w:val="24"/>
          <w:szCs w:val="24"/>
        </w:rPr>
        <w:br/>
      </w: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</w:p>
    <w:p w:rsidR="00D220CA" w:rsidRDefault="00D220CA" w:rsidP="00A77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</w:p>
    <w:tbl>
      <w:tblPr>
        <w:tblStyle w:val="Tabelamrea"/>
        <w:tblW w:w="4815" w:type="dxa"/>
        <w:tblLook w:val="04A0" w:firstRow="1" w:lastRow="0" w:firstColumn="1" w:lastColumn="0" w:noHBand="0" w:noVBand="1"/>
      </w:tblPr>
      <w:tblGrid>
        <w:gridCol w:w="1814"/>
        <w:gridCol w:w="987"/>
        <w:gridCol w:w="1036"/>
        <w:gridCol w:w="978"/>
      </w:tblGrid>
      <w:tr w:rsidR="00D220CA" w:rsidRPr="00D220CA" w:rsidTr="00D220CA">
        <w:tc>
          <w:tcPr>
            <w:tcW w:w="1830" w:type="dxa"/>
          </w:tcPr>
          <w:p w:rsidR="00D220CA" w:rsidRPr="00D76E8B" w:rsidRDefault="00D220CA" w:rsidP="00A7772D">
            <w:pPr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GLAGOL</w:t>
            </w:r>
          </w:p>
        </w:tc>
        <w:tc>
          <w:tcPr>
            <w:tcW w:w="990" w:type="dxa"/>
          </w:tcPr>
          <w:p w:rsidR="00D220CA" w:rsidRPr="00D76E8B" w:rsidRDefault="00D220CA" w:rsidP="00A7772D">
            <w:pPr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OSEBA</w:t>
            </w:r>
          </w:p>
        </w:tc>
        <w:tc>
          <w:tcPr>
            <w:tcW w:w="1008" w:type="dxa"/>
          </w:tcPr>
          <w:p w:rsidR="00D220CA" w:rsidRPr="00D76E8B" w:rsidRDefault="00D220CA" w:rsidP="00A7772D">
            <w:pPr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ŠTEVILO</w:t>
            </w:r>
          </w:p>
        </w:tc>
        <w:tc>
          <w:tcPr>
            <w:tcW w:w="987" w:type="dxa"/>
          </w:tcPr>
          <w:p w:rsidR="00D220CA" w:rsidRPr="00D76E8B" w:rsidRDefault="00D220CA" w:rsidP="00A7772D">
            <w:pPr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ČAS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D220CA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 odpelješ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D220CA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 ustaviš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D220CA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 ogledaš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 pelješ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 ogledaš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nadaljuješ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zaviješ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zaviješ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D220CA" w:rsidRPr="00D220CA" w:rsidTr="00D220CA">
        <w:tc>
          <w:tcPr>
            <w:tcW w:w="183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 pripelješ</w:t>
            </w:r>
          </w:p>
        </w:tc>
        <w:tc>
          <w:tcPr>
            <w:tcW w:w="990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87" w:type="dxa"/>
          </w:tcPr>
          <w:p w:rsidR="00D220CA" w:rsidRPr="00D220CA" w:rsidRDefault="00927134" w:rsidP="00A777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</w:tbl>
    <w:p w:rsidR="00D220CA" w:rsidRDefault="00927134" w:rsidP="00A777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413CD2">
        <w:rPr>
          <w:b/>
          <w:bCs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 xml:space="preserve"> c</w:t>
      </w:r>
    </w:p>
    <w:p w:rsidR="00413CD2" w:rsidRPr="00413CD2" w:rsidRDefault="00413CD2" w:rsidP="00A7772D">
      <w:pPr>
        <w:rPr>
          <w:rFonts w:ascii="Calibri" w:hAnsi="Calibri"/>
          <w:b/>
          <w:bCs/>
          <w:sz w:val="24"/>
          <w:szCs w:val="24"/>
        </w:rPr>
      </w:pPr>
      <w:r w:rsidRPr="00413CD2">
        <w:rPr>
          <w:rFonts w:ascii="Calibri" w:hAnsi="Calibri"/>
          <w:b/>
          <w:bCs/>
          <w:sz w:val="24"/>
          <w:szCs w:val="24"/>
        </w:rPr>
        <w:t>8.</w:t>
      </w:r>
    </w:p>
    <w:p w:rsidR="00413CD2" w:rsidRDefault="00413CD2" w:rsidP="00413CD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Besedilo, v katerem predstavimo naslovniku, po kateri </w:t>
      </w:r>
      <w:r w:rsidRPr="00413CD2">
        <w:rPr>
          <w:rFonts w:asciiTheme="majorHAnsi" w:hAnsiTheme="majorHAnsi"/>
          <w:sz w:val="24"/>
          <w:szCs w:val="24"/>
          <w:u w:val="single"/>
        </w:rPr>
        <w:t>poti</w:t>
      </w:r>
      <w:r>
        <w:rPr>
          <w:rFonts w:asciiTheme="majorHAnsi" w:hAnsiTheme="majorHAnsi"/>
          <w:sz w:val="24"/>
          <w:szCs w:val="24"/>
        </w:rPr>
        <w:t xml:space="preserve"> pride iz kraja v kraj oz. kako lahko kam pride, je opis poti. Glagoli, s katerimi poimenujemo </w:t>
      </w:r>
      <w:r w:rsidRPr="00413CD2">
        <w:rPr>
          <w:rFonts w:asciiTheme="majorHAnsi" w:hAnsiTheme="majorHAnsi"/>
          <w:sz w:val="24"/>
          <w:szCs w:val="24"/>
          <w:u w:val="single"/>
        </w:rPr>
        <w:t>korake</w:t>
      </w:r>
      <w:r>
        <w:rPr>
          <w:rFonts w:asciiTheme="majorHAnsi" w:hAnsiTheme="majorHAnsi"/>
          <w:sz w:val="24"/>
          <w:szCs w:val="24"/>
        </w:rPr>
        <w:t xml:space="preserve">/ </w:t>
      </w:r>
      <w:r w:rsidRPr="00413CD2">
        <w:rPr>
          <w:rFonts w:asciiTheme="majorHAnsi" w:hAnsiTheme="majorHAnsi"/>
          <w:sz w:val="24"/>
          <w:szCs w:val="24"/>
          <w:u w:val="single"/>
        </w:rPr>
        <w:t>faze</w:t>
      </w:r>
      <w:r>
        <w:rPr>
          <w:rFonts w:asciiTheme="majorHAnsi" w:hAnsiTheme="majorHAnsi"/>
          <w:sz w:val="24"/>
          <w:szCs w:val="24"/>
        </w:rPr>
        <w:t xml:space="preserve"> poti, so v </w:t>
      </w:r>
      <w:r w:rsidRPr="00413CD2">
        <w:rPr>
          <w:rFonts w:asciiTheme="majorHAnsi" w:hAnsiTheme="majorHAnsi"/>
          <w:sz w:val="24"/>
          <w:szCs w:val="24"/>
          <w:u w:val="single"/>
        </w:rPr>
        <w:t>sedanjiku</w:t>
      </w:r>
      <w:r>
        <w:rPr>
          <w:rFonts w:asciiTheme="majorHAnsi" w:hAnsiTheme="majorHAnsi"/>
          <w:sz w:val="24"/>
          <w:szCs w:val="24"/>
        </w:rPr>
        <w:t xml:space="preserve">., in sicer v </w:t>
      </w:r>
      <w:r w:rsidRPr="00413CD2">
        <w:rPr>
          <w:rFonts w:asciiTheme="majorHAnsi" w:hAnsiTheme="majorHAnsi"/>
          <w:sz w:val="24"/>
          <w:szCs w:val="24"/>
          <w:u w:val="single"/>
        </w:rPr>
        <w:t>2.</w:t>
      </w:r>
      <w:r>
        <w:rPr>
          <w:rFonts w:asciiTheme="majorHAnsi" w:hAnsiTheme="majorHAnsi"/>
          <w:sz w:val="24"/>
          <w:szCs w:val="24"/>
        </w:rPr>
        <w:t xml:space="preserve"> osebi ednine (npr. </w:t>
      </w:r>
      <w:r w:rsidRPr="00413CD2">
        <w:rPr>
          <w:rFonts w:asciiTheme="majorHAnsi" w:hAnsiTheme="majorHAnsi"/>
          <w:i/>
          <w:iCs/>
          <w:sz w:val="24"/>
          <w:szCs w:val="24"/>
        </w:rPr>
        <w:t>se odpelješ, se ustaviš</w:t>
      </w:r>
      <w:r>
        <w:rPr>
          <w:rFonts w:asciiTheme="majorHAnsi" w:hAnsiTheme="majorHAnsi"/>
          <w:sz w:val="24"/>
          <w:szCs w:val="24"/>
        </w:rPr>
        <w:t xml:space="preserve">); lahko so tudi v </w:t>
      </w:r>
      <w:r w:rsidRPr="00413CD2">
        <w:rPr>
          <w:rFonts w:asciiTheme="majorHAnsi" w:hAnsiTheme="majorHAnsi"/>
          <w:sz w:val="24"/>
          <w:szCs w:val="24"/>
          <w:u w:val="single"/>
        </w:rPr>
        <w:t>1.</w:t>
      </w:r>
      <w:r>
        <w:rPr>
          <w:rFonts w:asciiTheme="majorHAnsi" w:hAnsiTheme="majorHAnsi"/>
          <w:sz w:val="24"/>
          <w:szCs w:val="24"/>
        </w:rPr>
        <w:t xml:space="preserve"> osebi množine (npr. </w:t>
      </w:r>
      <w:r w:rsidRPr="00413CD2">
        <w:rPr>
          <w:rFonts w:asciiTheme="majorHAnsi" w:hAnsiTheme="majorHAnsi"/>
          <w:i/>
          <w:iCs/>
          <w:sz w:val="24"/>
          <w:szCs w:val="24"/>
        </w:rPr>
        <w:t>se odpeljemo, se ustavimo</w:t>
      </w:r>
      <w:r>
        <w:rPr>
          <w:rFonts w:asciiTheme="majorHAnsi" w:hAnsiTheme="majorHAnsi"/>
          <w:sz w:val="24"/>
          <w:szCs w:val="24"/>
        </w:rPr>
        <w:t>).</w:t>
      </w:r>
    </w:p>
    <w:p w:rsidR="00413CD2" w:rsidRPr="00413CD2" w:rsidRDefault="00413CD2" w:rsidP="00413CD2">
      <w:pPr>
        <w:jc w:val="both"/>
        <w:rPr>
          <w:b/>
          <w:bCs/>
          <w:sz w:val="24"/>
          <w:szCs w:val="24"/>
        </w:rPr>
      </w:pPr>
      <w:r w:rsidRPr="00413CD2">
        <w:rPr>
          <w:b/>
          <w:bCs/>
          <w:sz w:val="24"/>
          <w:szCs w:val="24"/>
        </w:rPr>
        <w:t>10.</w:t>
      </w:r>
    </w:p>
    <w:p w:rsidR="00413CD2" w:rsidRDefault="00413CD2" w:rsidP="00413CD2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_3_</w:t>
      </w:r>
      <w:r>
        <w:rPr>
          <w:rFonts w:asciiTheme="majorHAnsi" w:hAnsiTheme="majorHAnsi"/>
          <w:sz w:val="24"/>
          <w:szCs w:val="24"/>
          <w:u w:val="single"/>
        </w:rPr>
        <w:br/>
        <w:t>_2_</w:t>
      </w:r>
      <w:r>
        <w:rPr>
          <w:rFonts w:asciiTheme="majorHAnsi" w:hAnsiTheme="majorHAnsi"/>
          <w:sz w:val="24"/>
          <w:szCs w:val="24"/>
          <w:u w:val="single"/>
        </w:rPr>
        <w:br/>
        <w:t>_1_</w:t>
      </w:r>
    </w:p>
    <w:p w:rsidR="00413CD2" w:rsidRDefault="00413CD2" w:rsidP="00413CD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13. </w:t>
      </w:r>
    </w:p>
    <w:p w:rsidR="00413CD2" w:rsidRPr="006A4C18" w:rsidRDefault="006A4C18" w:rsidP="00413CD2">
      <w:pPr>
        <w:jc w:val="both"/>
        <w:rPr>
          <w:rFonts w:asciiTheme="majorHAnsi" w:hAnsiTheme="majorHAnsi"/>
          <w:sz w:val="24"/>
          <w:szCs w:val="24"/>
        </w:rPr>
      </w:pPr>
      <w:r w:rsidRPr="006A4C18">
        <w:rPr>
          <w:rFonts w:asciiTheme="majorHAnsi" w:hAnsiTheme="majorHAnsi"/>
          <w:sz w:val="24"/>
          <w:szCs w:val="24"/>
        </w:rPr>
        <w:t>Opis poti: 4. in 5</w:t>
      </w:r>
      <w:r>
        <w:rPr>
          <w:rFonts w:asciiTheme="majorHAnsi" w:hAnsiTheme="majorHAnsi"/>
          <w:sz w:val="24"/>
          <w:szCs w:val="24"/>
        </w:rPr>
        <w:t>.</w:t>
      </w:r>
      <w:r w:rsidRPr="006A4C18">
        <w:rPr>
          <w:rFonts w:asciiTheme="majorHAnsi" w:hAnsiTheme="majorHAnsi"/>
          <w:sz w:val="24"/>
          <w:szCs w:val="24"/>
        </w:rPr>
        <w:t xml:space="preserve"> odlomek.</w:t>
      </w:r>
    </w:p>
    <w:p w:rsidR="006A4C18" w:rsidRDefault="006A4C18" w:rsidP="006A4C18">
      <w:pPr>
        <w:jc w:val="both"/>
        <w:rPr>
          <w:rFonts w:asciiTheme="majorHAnsi" w:hAnsiTheme="majorHAnsi"/>
          <w:sz w:val="24"/>
          <w:szCs w:val="24"/>
        </w:rPr>
      </w:pPr>
      <w:r w:rsidRPr="006A4C18">
        <w:rPr>
          <w:rFonts w:asciiTheme="majorHAnsi" w:hAnsiTheme="majorHAnsi"/>
          <w:sz w:val="24"/>
          <w:szCs w:val="24"/>
        </w:rPr>
        <w:t xml:space="preserve">Pojasnilo: </w:t>
      </w:r>
      <w:r>
        <w:rPr>
          <w:rFonts w:asciiTheme="majorHAnsi" w:hAnsiTheme="majorHAnsi"/>
          <w:sz w:val="24"/>
          <w:szCs w:val="24"/>
        </w:rPr>
        <w:t xml:space="preserve">V odlomkih so navedeni koraki poti iz izhodišča do cilja. </w:t>
      </w:r>
    </w:p>
    <w:p w:rsidR="006A4C18" w:rsidRDefault="006A4C18" w:rsidP="006A4C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je tudi 1. odlomek.</w:t>
      </w:r>
    </w:p>
    <w:p w:rsidR="006A4C18" w:rsidRDefault="006A4C18" w:rsidP="006A4C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njem je opisana planinska koča. </w:t>
      </w:r>
    </w:p>
    <w:p w:rsidR="006A4C18" w:rsidRPr="006A4C18" w:rsidRDefault="006A4C18" w:rsidP="006A4C18">
      <w:pPr>
        <w:jc w:val="both"/>
        <w:rPr>
          <w:b/>
          <w:bCs/>
          <w:sz w:val="24"/>
          <w:szCs w:val="24"/>
        </w:rPr>
      </w:pPr>
      <w:r w:rsidRPr="006A4C18">
        <w:rPr>
          <w:b/>
          <w:bCs/>
          <w:sz w:val="24"/>
          <w:szCs w:val="24"/>
        </w:rPr>
        <w:t>30.</w:t>
      </w:r>
    </w:p>
    <w:tbl>
      <w:tblPr>
        <w:tblStyle w:val="Tabelamrea"/>
        <w:tblW w:w="4248" w:type="dxa"/>
        <w:tblLook w:val="04A0" w:firstRow="1" w:lastRow="0" w:firstColumn="1" w:lastColumn="0" w:noHBand="0" w:noVBand="1"/>
      </w:tblPr>
      <w:tblGrid>
        <w:gridCol w:w="1680"/>
        <w:gridCol w:w="721"/>
        <w:gridCol w:w="1036"/>
        <w:gridCol w:w="883"/>
      </w:tblGrid>
      <w:tr w:rsidR="006A4C18" w:rsidTr="006A4C18">
        <w:tc>
          <w:tcPr>
            <w:tcW w:w="1609" w:type="dxa"/>
          </w:tcPr>
          <w:p w:rsidR="006A4C18" w:rsidRPr="00D76E8B" w:rsidRDefault="006A4C18" w:rsidP="006A4C18">
            <w:pPr>
              <w:jc w:val="both"/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SAMOSTALNIK</w:t>
            </w:r>
          </w:p>
        </w:tc>
        <w:tc>
          <w:tcPr>
            <w:tcW w:w="703" w:type="dxa"/>
          </w:tcPr>
          <w:p w:rsidR="006A4C18" w:rsidRPr="00D76E8B" w:rsidRDefault="006A4C18" w:rsidP="006A4C18">
            <w:pPr>
              <w:jc w:val="both"/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005" w:type="dxa"/>
          </w:tcPr>
          <w:p w:rsidR="006A4C18" w:rsidRPr="00D76E8B" w:rsidRDefault="006A4C18" w:rsidP="006A4C18">
            <w:pPr>
              <w:jc w:val="both"/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ŠTEVILO</w:t>
            </w:r>
          </w:p>
        </w:tc>
        <w:tc>
          <w:tcPr>
            <w:tcW w:w="931" w:type="dxa"/>
          </w:tcPr>
          <w:p w:rsidR="006A4C18" w:rsidRPr="00D76E8B" w:rsidRDefault="006A4C18" w:rsidP="006A4C18">
            <w:pPr>
              <w:jc w:val="both"/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SKLON</w:t>
            </w:r>
          </w:p>
        </w:tc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obzidje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vrha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rod. </w:t>
            </w:r>
          </w:p>
        </w:tc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stolpa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rod. </w:t>
            </w:r>
          </w:p>
        </w:tc>
        <w:bookmarkStart w:id="0" w:name="_GoBack"/>
        <w:bookmarkEnd w:id="0"/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plošča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im.</w:t>
            </w:r>
          </w:p>
        </w:tc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podobo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or.</w:t>
            </w:r>
          </w:p>
        </w:tc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tura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rod.</w:t>
            </w:r>
          </w:p>
        </w:tc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napis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im.</w:t>
            </w:r>
          </w:p>
        </w:tc>
      </w:tr>
      <w:tr w:rsidR="006A4C18" w:rsidTr="006A4C18">
        <w:tc>
          <w:tcPr>
            <w:tcW w:w="1609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jeziku</w:t>
            </w:r>
          </w:p>
        </w:tc>
        <w:tc>
          <w:tcPr>
            <w:tcW w:w="703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5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931" w:type="dxa"/>
          </w:tcPr>
          <w:p w:rsidR="006A4C18" w:rsidRDefault="006A4C18" w:rsidP="006A4C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mest.</w:t>
            </w:r>
          </w:p>
        </w:tc>
      </w:tr>
    </w:tbl>
    <w:p w:rsidR="006A4C18" w:rsidRPr="006A4C18" w:rsidRDefault="006A4C18" w:rsidP="006A4C18">
      <w:pPr>
        <w:jc w:val="both"/>
        <w:rPr>
          <w:rFonts w:asciiTheme="majorHAnsi" w:hAnsiTheme="majorHAnsi"/>
          <w:sz w:val="24"/>
          <w:szCs w:val="24"/>
        </w:rPr>
      </w:pPr>
    </w:p>
    <w:p w:rsidR="006A4C18" w:rsidRDefault="006A4C18" w:rsidP="00413CD2">
      <w:pPr>
        <w:jc w:val="both"/>
        <w:rPr>
          <w:rFonts w:asciiTheme="majorHAnsi" w:hAnsiTheme="majorHAnsi"/>
          <w:sz w:val="24"/>
          <w:szCs w:val="24"/>
        </w:rPr>
      </w:pPr>
      <w:r w:rsidRPr="006A4C18">
        <w:rPr>
          <w:b/>
          <w:bCs/>
          <w:sz w:val="24"/>
          <w:szCs w:val="24"/>
        </w:rPr>
        <w:t>31.</w:t>
      </w:r>
      <w:r>
        <w:rPr>
          <w:rFonts w:asciiTheme="majorHAnsi" w:hAnsiTheme="majorHAnsi"/>
          <w:sz w:val="24"/>
          <w:szCs w:val="24"/>
        </w:rPr>
        <w:t xml:space="preserve"> c  č</w:t>
      </w:r>
    </w:p>
    <w:p w:rsidR="006A4C18" w:rsidRPr="006A4C18" w:rsidRDefault="006A4C18" w:rsidP="00413CD2">
      <w:pPr>
        <w:jc w:val="both"/>
        <w:rPr>
          <w:b/>
          <w:bCs/>
          <w:sz w:val="24"/>
          <w:szCs w:val="24"/>
        </w:rPr>
      </w:pPr>
      <w:r w:rsidRPr="006A4C18">
        <w:rPr>
          <w:b/>
          <w:bCs/>
          <w:sz w:val="24"/>
          <w:szCs w:val="24"/>
        </w:rPr>
        <w:t>32.</w:t>
      </w:r>
    </w:p>
    <w:p w:rsidR="006A4C18" w:rsidRDefault="006A4C18" w:rsidP="006A4C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Kakšno? Pridevnik.</w:t>
      </w:r>
      <w:r>
        <w:rPr>
          <w:rFonts w:asciiTheme="majorHAnsi" w:hAnsiTheme="majorHAnsi"/>
          <w:sz w:val="24"/>
          <w:szCs w:val="24"/>
        </w:rPr>
        <w:br/>
        <w:t>Kako? Prislov.</w:t>
      </w:r>
    </w:p>
    <w:p w:rsidR="006A4C18" w:rsidRPr="006A4C18" w:rsidRDefault="006A4C18" w:rsidP="006A4C18">
      <w:pPr>
        <w:rPr>
          <w:b/>
          <w:bCs/>
          <w:sz w:val="24"/>
          <w:szCs w:val="24"/>
        </w:rPr>
      </w:pPr>
      <w:r w:rsidRPr="006A4C18">
        <w:rPr>
          <w:b/>
          <w:bCs/>
          <w:sz w:val="24"/>
          <w:szCs w:val="24"/>
        </w:rPr>
        <w:t>33.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"/>
        <w:gridCol w:w="1419"/>
        <w:gridCol w:w="1382"/>
      </w:tblGrid>
      <w:tr w:rsidR="0048777A" w:rsidTr="0048777A">
        <w:tc>
          <w:tcPr>
            <w:tcW w:w="1390" w:type="dxa"/>
          </w:tcPr>
          <w:p w:rsidR="0048777A" w:rsidRPr="00D76E8B" w:rsidRDefault="0048777A" w:rsidP="006A4C18">
            <w:pPr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>Lastna imena bitij</w:t>
            </w:r>
          </w:p>
        </w:tc>
        <w:tc>
          <w:tcPr>
            <w:tcW w:w="1391" w:type="dxa"/>
          </w:tcPr>
          <w:p w:rsidR="0048777A" w:rsidRPr="00D76E8B" w:rsidRDefault="0048777A" w:rsidP="006A4C18">
            <w:pPr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 xml:space="preserve">Zemljepisna lastna imena </w:t>
            </w:r>
          </w:p>
        </w:tc>
        <w:tc>
          <w:tcPr>
            <w:tcW w:w="1391" w:type="dxa"/>
          </w:tcPr>
          <w:p w:rsidR="0048777A" w:rsidRPr="00D76E8B" w:rsidRDefault="0048777A" w:rsidP="006A4C18">
            <w:pPr>
              <w:rPr>
                <w:b/>
                <w:bCs/>
                <w:sz w:val="24"/>
                <w:szCs w:val="24"/>
              </w:rPr>
            </w:pPr>
            <w:r w:rsidRPr="00D76E8B">
              <w:rPr>
                <w:b/>
                <w:bCs/>
                <w:sz w:val="24"/>
                <w:szCs w:val="24"/>
              </w:rPr>
              <w:t xml:space="preserve">Stvarna lastna imena </w:t>
            </w:r>
          </w:p>
        </w:tc>
      </w:tr>
      <w:tr w:rsidR="0048777A" w:rsidTr="0048777A">
        <w:tc>
          <w:tcPr>
            <w:tcW w:w="1390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Zajc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Selo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Ovčar Marko</w:t>
            </w:r>
          </w:p>
        </w:tc>
      </w:tr>
      <w:tr w:rsidR="0048777A" w:rsidTr="0048777A">
        <w:tc>
          <w:tcPr>
            <w:tcW w:w="1390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Anton Vovk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Karavanke 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Vrba </w:t>
            </w:r>
          </w:p>
        </w:tc>
      </w:tr>
      <w:tr w:rsidR="0048777A" w:rsidTr="0048777A">
        <w:tc>
          <w:tcPr>
            <w:tcW w:w="1390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Janez Jalen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Poljče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Trop brez zvoncev</w:t>
            </w:r>
          </w:p>
        </w:tc>
      </w:tr>
      <w:tr w:rsidR="0048777A" w:rsidTr="0048777A">
        <w:tc>
          <w:tcPr>
            <w:tcW w:w="1390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Anton Janša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Stol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Bobri</w:t>
            </w:r>
          </w:p>
        </w:tc>
      </w:tr>
      <w:tr w:rsidR="0048777A" w:rsidTr="0048777A">
        <w:tc>
          <w:tcPr>
            <w:tcW w:w="1390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Tomo Zupan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Sv. Peter nad Begunjami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Slava vojvodine Kranjske</w:t>
            </w:r>
          </w:p>
        </w:tc>
      </w:tr>
      <w:tr w:rsidR="0048777A" w:rsidTr="0048777A">
        <w:tc>
          <w:tcPr>
            <w:tcW w:w="1390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Jernej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Vrba </w:t>
            </w:r>
          </w:p>
        </w:tc>
        <w:tc>
          <w:tcPr>
            <w:tcW w:w="1391" w:type="dxa"/>
          </w:tcPr>
          <w:p w:rsidR="0048777A" w:rsidRDefault="0048777A" w:rsidP="006A4C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 poti kulturne dediščine </w:t>
            </w:r>
          </w:p>
        </w:tc>
      </w:tr>
    </w:tbl>
    <w:p w:rsidR="006A4C18" w:rsidRPr="006A4C18" w:rsidRDefault="006A4C18" w:rsidP="006A4C18">
      <w:pPr>
        <w:rPr>
          <w:rFonts w:asciiTheme="majorHAnsi" w:hAnsiTheme="majorHAnsi"/>
          <w:sz w:val="24"/>
          <w:szCs w:val="24"/>
        </w:rPr>
      </w:pPr>
    </w:p>
    <w:p w:rsidR="00A7772D" w:rsidRPr="006A4C18" w:rsidRDefault="00A7772D">
      <w:pPr>
        <w:rPr>
          <w:rFonts w:asciiTheme="majorHAnsi" w:hAnsiTheme="majorHAnsi"/>
        </w:rPr>
      </w:pPr>
    </w:p>
    <w:sectPr w:rsidR="00A7772D" w:rsidRPr="006A4C18" w:rsidSect="00A7772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67772"/>
    <w:multiLevelType w:val="hybridMultilevel"/>
    <w:tmpl w:val="0DA23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2D"/>
    <w:rsid w:val="00413CD2"/>
    <w:rsid w:val="0048777A"/>
    <w:rsid w:val="006A4C18"/>
    <w:rsid w:val="00927134"/>
    <w:rsid w:val="00A7772D"/>
    <w:rsid w:val="00D220CA"/>
    <w:rsid w:val="00D76E8B"/>
    <w:rsid w:val="00E561F6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398B"/>
  <w15:chartTrackingRefBased/>
  <w15:docId w15:val="{1C54FA2E-DCE3-410A-94B2-1AC883A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7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4</cp:revision>
  <dcterms:created xsi:type="dcterms:W3CDTF">2020-03-28T10:10:00Z</dcterms:created>
  <dcterms:modified xsi:type="dcterms:W3CDTF">2020-03-28T12:27:00Z</dcterms:modified>
</cp:coreProperties>
</file>